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2358F4" w14:textId="77777777" w:rsidR="004B0C9A" w:rsidRDefault="004B0C9A">
      <w:pPr>
        <w:jc w:val="center"/>
        <w:rPr>
          <w:sz w:val="44"/>
          <w:szCs w:val="44"/>
        </w:rPr>
      </w:pPr>
    </w:p>
    <w:p w14:paraId="761867DF" w14:textId="77777777" w:rsidR="004B0C9A" w:rsidRDefault="004B0C9A">
      <w:pPr>
        <w:jc w:val="center"/>
        <w:rPr>
          <w:sz w:val="44"/>
          <w:szCs w:val="44"/>
        </w:rPr>
      </w:pPr>
    </w:p>
    <w:p w14:paraId="2155D10C" w14:textId="77777777" w:rsidR="004B0C9A" w:rsidRDefault="004B0C9A">
      <w:pPr>
        <w:jc w:val="center"/>
        <w:rPr>
          <w:sz w:val="44"/>
          <w:szCs w:val="44"/>
        </w:rPr>
      </w:pPr>
    </w:p>
    <w:p w14:paraId="744176B9" w14:textId="77777777" w:rsidR="004B0C9A" w:rsidRDefault="004B0C9A">
      <w:pPr>
        <w:spacing w:line="720" w:lineRule="auto"/>
        <w:jc w:val="center"/>
        <w:outlineLvl w:val="0"/>
        <w:rPr>
          <w:b/>
          <w:sz w:val="56"/>
          <w:szCs w:val="28"/>
        </w:rPr>
      </w:pPr>
    </w:p>
    <w:p w14:paraId="0E748E59" w14:textId="77777777" w:rsidR="004B0C9A" w:rsidRDefault="00000000">
      <w:pPr>
        <w:spacing w:line="720" w:lineRule="auto"/>
        <w:jc w:val="center"/>
        <w:rPr>
          <w:b/>
          <w:sz w:val="56"/>
          <w:szCs w:val="28"/>
        </w:rPr>
      </w:pPr>
      <w:r>
        <w:rPr>
          <w:rFonts w:hint="eastAsia"/>
          <w:b/>
          <w:sz w:val="56"/>
          <w:szCs w:val="28"/>
        </w:rPr>
        <w:t>大庆市社会资源电子卖场及</w:t>
      </w:r>
      <w:r>
        <w:rPr>
          <w:rFonts w:hint="eastAsia"/>
          <w:b/>
          <w:sz w:val="56"/>
          <w:szCs w:val="28"/>
        </w:rPr>
        <w:t xml:space="preserve"> </w:t>
      </w:r>
    </w:p>
    <w:p w14:paraId="2885989E" w14:textId="77777777" w:rsidR="004B0C9A" w:rsidRDefault="00000000">
      <w:pPr>
        <w:spacing w:line="720" w:lineRule="auto"/>
        <w:jc w:val="center"/>
        <w:rPr>
          <w:b/>
          <w:sz w:val="48"/>
        </w:rPr>
      </w:pPr>
      <w:r>
        <w:rPr>
          <w:rFonts w:hint="eastAsia"/>
          <w:b/>
          <w:sz w:val="56"/>
          <w:szCs w:val="28"/>
        </w:rPr>
        <w:t>服务工程超市</w:t>
      </w:r>
    </w:p>
    <w:p w14:paraId="283CA64A" w14:textId="77777777" w:rsidR="004B0C9A" w:rsidRDefault="004B0C9A">
      <w:pPr>
        <w:spacing w:line="720" w:lineRule="auto"/>
        <w:jc w:val="center"/>
        <w:rPr>
          <w:b/>
          <w:sz w:val="48"/>
        </w:rPr>
      </w:pPr>
    </w:p>
    <w:p w14:paraId="39C423E6" w14:textId="77777777" w:rsidR="004B0C9A" w:rsidRDefault="004B0C9A">
      <w:pPr>
        <w:spacing w:line="720" w:lineRule="auto"/>
        <w:rPr>
          <w:b/>
          <w:sz w:val="48"/>
        </w:rPr>
      </w:pPr>
    </w:p>
    <w:p w14:paraId="34A1FF2E" w14:textId="77777777" w:rsidR="004B0C9A" w:rsidRDefault="00000000">
      <w:pPr>
        <w:jc w:val="center"/>
        <w:rPr>
          <w:b/>
          <w:sz w:val="48"/>
        </w:rPr>
      </w:pPr>
      <w:r>
        <w:rPr>
          <w:rFonts w:hint="eastAsia"/>
          <w:b/>
          <w:sz w:val="48"/>
        </w:rPr>
        <w:t>供应商操作手册</w:t>
      </w:r>
    </w:p>
    <w:p w14:paraId="45C74C45" w14:textId="77777777" w:rsidR="004B0C9A" w:rsidRDefault="004B0C9A"/>
    <w:p w14:paraId="09C5D4A0" w14:textId="77777777" w:rsidR="004B0C9A" w:rsidRDefault="004B0C9A"/>
    <w:p w14:paraId="057AC4A3" w14:textId="77777777" w:rsidR="004B0C9A" w:rsidRDefault="004B0C9A"/>
    <w:p w14:paraId="51D651C5" w14:textId="77777777" w:rsidR="004B0C9A" w:rsidRDefault="004B0C9A"/>
    <w:p w14:paraId="260BC105" w14:textId="77777777" w:rsidR="004B0C9A" w:rsidRDefault="004B0C9A"/>
    <w:p w14:paraId="2BF8971D" w14:textId="77777777" w:rsidR="004B0C9A" w:rsidRDefault="004B0C9A"/>
    <w:p w14:paraId="7AC9F325" w14:textId="77777777" w:rsidR="004B0C9A" w:rsidRDefault="004B0C9A"/>
    <w:p w14:paraId="3081DAD0" w14:textId="77777777" w:rsidR="004B0C9A" w:rsidRDefault="004B0C9A"/>
    <w:p w14:paraId="00B42785" w14:textId="77777777" w:rsidR="004B0C9A" w:rsidRDefault="004B0C9A"/>
    <w:p w14:paraId="1A5CD782" w14:textId="77777777" w:rsidR="004B0C9A" w:rsidRDefault="004B0C9A"/>
    <w:p w14:paraId="76C466EC" w14:textId="77777777" w:rsidR="004B0C9A" w:rsidRDefault="004B0C9A"/>
    <w:p w14:paraId="67AD6920" w14:textId="77777777" w:rsidR="004B0C9A" w:rsidRDefault="004B0C9A"/>
    <w:p w14:paraId="02A6DCC0" w14:textId="77777777" w:rsidR="004B0C9A" w:rsidRDefault="004B0C9A"/>
    <w:p w14:paraId="566F6959" w14:textId="77777777" w:rsidR="004B0C9A" w:rsidRDefault="004B0C9A"/>
    <w:p w14:paraId="0B294CA3" w14:textId="77777777" w:rsidR="004B0C9A" w:rsidRDefault="004B0C9A"/>
    <w:p w14:paraId="4A6DB067" w14:textId="77777777" w:rsidR="004B0C9A" w:rsidRDefault="004B0C9A"/>
    <w:p w14:paraId="6D15392E" w14:textId="77777777" w:rsidR="004B0C9A" w:rsidRDefault="004B0C9A"/>
    <w:p w14:paraId="623F8AC7" w14:textId="77777777" w:rsidR="004B0C9A" w:rsidRDefault="004B0C9A"/>
    <w:p w14:paraId="3ABBD1E1" w14:textId="77777777" w:rsidR="004B0C9A" w:rsidRDefault="004B0C9A"/>
    <w:p w14:paraId="526F798E" w14:textId="77777777" w:rsidR="004B0C9A" w:rsidRDefault="004B0C9A"/>
    <w:p w14:paraId="19972E1B" w14:textId="77777777" w:rsidR="004B0C9A" w:rsidRDefault="004B0C9A"/>
    <w:p w14:paraId="57D07C67" w14:textId="77777777" w:rsidR="004B0C9A" w:rsidRDefault="004B0C9A"/>
    <w:sdt>
      <w:sdtPr>
        <w:rPr>
          <w:rFonts w:ascii="宋体" w:hAnsi="宋体"/>
        </w:rPr>
        <w:id w:val="147460472"/>
        <w15:color w:val="DBDBDB"/>
        <w:docPartObj>
          <w:docPartGallery w:val="Table of Contents"/>
          <w:docPartUnique/>
        </w:docPartObj>
      </w:sdtPr>
      <w:sdtContent>
        <w:p w14:paraId="744156E7" w14:textId="77777777" w:rsidR="004B0C9A" w:rsidRDefault="00000000">
          <w:pPr>
            <w:jc w:val="center"/>
          </w:pPr>
          <w:r>
            <w:rPr>
              <w:rFonts w:ascii="宋体" w:hAnsi="宋体"/>
            </w:rPr>
            <w:t>目录</w:t>
          </w:r>
        </w:p>
        <w:p w14:paraId="09AFD3CF" w14:textId="77777777" w:rsidR="004B0C9A" w:rsidRDefault="00000000">
          <w:pPr>
            <w:pStyle w:val="TOC1"/>
            <w:tabs>
              <w:tab w:val="right" w:leader="dot" w:pos="8306"/>
            </w:tabs>
          </w:pPr>
          <w:r>
            <w:fldChar w:fldCharType="begin"/>
          </w:r>
          <w:r>
            <w:instrText xml:space="preserve">TOC \o "1-3" \h \u </w:instrText>
          </w:r>
          <w:r>
            <w:fldChar w:fldCharType="separate"/>
          </w:r>
          <w:hyperlink w:anchor="_Toc31366" w:history="1">
            <w:r>
              <w:rPr>
                <w:rFonts w:hint="eastAsia"/>
              </w:rPr>
              <w:t>一、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供应商登录</w:t>
            </w:r>
            <w:r>
              <w:tab/>
            </w:r>
            <w:r>
              <w:fldChar w:fldCharType="begin"/>
            </w:r>
            <w:r>
              <w:instrText xml:space="preserve"> PAGEREF _Toc31366 \h </w:instrText>
            </w:r>
            <w:r>
              <w:fldChar w:fldCharType="separate"/>
            </w:r>
            <w:r>
              <w:t>3</w:t>
            </w:r>
            <w:r>
              <w:fldChar w:fldCharType="end"/>
            </w:r>
          </w:hyperlink>
        </w:p>
        <w:p w14:paraId="395D514A" w14:textId="77777777" w:rsidR="004B0C9A" w:rsidRDefault="00000000">
          <w:pPr>
            <w:pStyle w:val="TOC2"/>
            <w:tabs>
              <w:tab w:val="right" w:leader="dot" w:pos="8306"/>
            </w:tabs>
          </w:pPr>
          <w:hyperlink w:anchor="_Toc26755" w:history="1">
            <w:r>
              <w:rPr>
                <w:rFonts w:hint="eastAsia"/>
              </w:rPr>
              <w:t>1</w:t>
            </w:r>
            <w:r>
              <w:t>.1</w:t>
            </w:r>
            <w:r>
              <w:rPr>
                <w:rFonts w:hint="eastAsia"/>
              </w:rPr>
              <w:t>商城端登录入口</w:t>
            </w:r>
            <w:r>
              <w:tab/>
            </w:r>
            <w:r>
              <w:fldChar w:fldCharType="begin"/>
            </w:r>
            <w:r>
              <w:instrText xml:space="preserve"> PAGEREF _Toc26755 \h </w:instrText>
            </w:r>
            <w:r>
              <w:fldChar w:fldCharType="separate"/>
            </w:r>
            <w:r>
              <w:t>3</w:t>
            </w:r>
            <w:r>
              <w:fldChar w:fldCharType="end"/>
            </w:r>
          </w:hyperlink>
        </w:p>
        <w:p w14:paraId="4C045A5A" w14:textId="77777777" w:rsidR="004B0C9A" w:rsidRDefault="00000000">
          <w:pPr>
            <w:pStyle w:val="TOC2"/>
            <w:tabs>
              <w:tab w:val="right" w:leader="dot" w:pos="8306"/>
            </w:tabs>
          </w:pPr>
          <w:hyperlink w:anchor="_Toc24194" w:history="1">
            <w:r>
              <w:rPr>
                <w:rFonts w:hint="eastAsia"/>
              </w:rPr>
              <w:t>1</w:t>
            </w:r>
            <w:r>
              <w:t>.</w:t>
            </w:r>
            <w:r>
              <w:rPr>
                <w:rFonts w:hint="eastAsia"/>
              </w:rPr>
              <w:t>2</w:t>
            </w:r>
            <w:r>
              <w:rPr>
                <w:rFonts w:hint="eastAsia"/>
              </w:rPr>
              <w:t>账号注册</w:t>
            </w:r>
            <w:r>
              <w:tab/>
            </w:r>
            <w:r>
              <w:fldChar w:fldCharType="begin"/>
            </w:r>
            <w:r>
              <w:instrText xml:space="preserve"> PAGEREF _Toc24194 \h </w:instrText>
            </w:r>
            <w:r>
              <w:fldChar w:fldCharType="separate"/>
            </w:r>
            <w:r>
              <w:t>4</w:t>
            </w:r>
            <w:r>
              <w:fldChar w:fldCharType="end"/>
            </w:r>
          </w:hyperlink>
        </w:p>
        <w:p w14:paraId="5E0AF9B2" w14:textId="77777777" w:rsidR="004B0C9A" w:rsidRDefault="00000000">
          <w:pPr>
            <w:pStyle w:val="TOC2"/>
            <w:tabs>
              <w:tab w:val="right" w:leader="dot" w:pos="8306"/>
            </w:tabs>
          </w:pPr>
          <w:hyperlink w:anchor="_Toc8655" w:history="1">
            <w:r>
              <w:rPr>
                <w:rFonts w:hint="eastAsia"/>
              </w:rPr>
              <w:t xml:space="preserve">1.3 </w:t>
            </w:r>
            <w:r>
              <w:rPr>
                <w:rFonts w:hint="eastAsia"/>
              </w:rPr>
              <w:t>供应商入驻</w:t>
            </w:r>
            <w:r>
              <w:tab/>
            </w:r>
            <w:r>
              <w:fldChar w:fldCharType="begin"/>
            </w:r>
            <w:r>
              <w:instrText xml:space="preserve"> PAGEREF _Toc8655 \h </w:instrText>
            </w:r>
            <w:r>
              <w:fldChar w:fldCharType="separate"/>
            </w:r>
            <w:r>
              <w:t>5</w:t>
            </w:r>
            <w:r>
              <w:fldChar w:fldCharType="end"/>
            </w:r>
          </w:hyperlink>
        </w:p>
        <w:p w14:paraId="661A1B0C" w14:textId="77777777" w:rsidR="004B0C9A" w:rsidRDefault="00000000">
          <w:pPr>
            <w:pStyle w:val="TOC1"/>
            <w:tabs>
              <w:tab w:val="right" w:leader="dot" w:pos="8306"/>
            </w:tabs>
          </w:pPr>
          <w:hyperlink w:anchor="_Toc30843" w:history="1">
            <w:r>
              <w:rPr>
                <w:rFonts w:hint="eastAsia"/>
              </w:rPr>
              <w:t>二、发布商品</w:t>
            </w:r>
            <w:r>
              <w:tab/>
            </w:r>
            <w:r>
              <w:fldChar w:fldCharType="begin"/>
            </w:r>
            <w:r>
              <w:instrText xml:space="preserve"> PAGEREF _Toc30843 \h </w:instrText>
            </w:r>
            <w:r>
              <w:fldChar w:fldCharType="separate"/>
            </w:r>
            <w:r>
              <w:t>6</w:t>
            </w:r>
            <w:r>
              <w:fldChar w:fldCharType="end"/>
            </w:r>
          </w:hyperlink>
        </w:p>
        <w:p w14:paraId="128C7F18" w14:textId="77777777" w:rsidR="004B0C9A" w:rsidRDefault="00000000">
          <w:pPr>
            <w:pStyle w:val="TOC2"/>
            <w:tabs>
              <w:tab w:val="right" w:leader="dot" w:pos="8306"/>
            </w:tabs>
          </w:pPr>
          <w:hyperlink w:anchor="_Toc8556" w:history="1">
            <w:r>
              <w:rPr>
                <w:rFonts w:hint="eastAsia"/>
              </w:rPr>
              <w:t>2.1</w:t>
            </w:r>
            <w:r>
              <w:rPr>
                <w:rFonts w:hint="eastAsia"/>
              </w:rPr>
              <w:t>商品分类</w:t>
            </w:r>
            <w:r>
              <w:tab/>
            </w:r>
            <w:r>
              <w:fldChar w:fldCharType="begin"/>
            </w:r>
            <w:r>
              <w:instrText xml:space="preserve"> PAGEREF _Toc8556 \h </w:instrText>
            </w:r>
            <w:r>
              <w:fldChar w:fldCharType="separate"/>
            </w:r>
            <w:r>
              <w:t>6</w:t>
            </w:r>
            <w:r>
              <w:fldChar w:fldCharType="end"/>
            </w:r>
          </w:hyperlink>
        </w:p>
        <w:p w14:paraId="32F46621" w14:textId="77777777" w:rsidR="004B0C9A" w:rsidRDefault="00000000">
          <w:pPr>
            <w:pStyle w:val="TOC2"/>
            <w:tabs>
              <w:tab w:val="right" w:leader="dot" w:pos="8306"/>
            </w:tabs>
          </w:pPr>
          <w:hyperlink w:anchor="_Toc13229" w:history="1">
            <w:r>
              <w:rPr>
                <w:rFonts w:hint="eastAsia"/>
              </w:rPr>
              <w:t>2.2</w:t>
            </w:r>
            <w:r>
              <w:rPr>
                <w:rFonts w:hint="eastAsia"/>
              </w:rPr>
              <w:t>商品发布</w:t>
            </w:r>
            <w:r>
              <w:tab/>
            </w:r>
            <w:r>
              <w:fldChar w:fldCharType="begin"/>
            </w:r>
            <w:r>
              <w:instrText xml:space="preserve"> PAGEREF _Toc13229 \h </w:instrText>
            </w:r>
            <w:r>
              <w:fldChar w:fldCharType="separate"/>
            </w:r>
            <w:r>
              <w:t>6</w:t>
            </w:r>
            <w:r>
              <w:fldChar w:fldCharType="end"/>
            </w:r>
          </w:hyperlink>
        </w:p>
        <w:p w14:paraId="64FED27B" w14:textId="77777777" w:rsidR="004B0C9A" w:rsidRDefault="00000000">
          <w:pPr>
            <w:pStyle w:val="TOC3"/>
            <w:tabs>
              <w:tab w:val="right" w:leader="dot" w:pos="8306"/>
            </w:tabs>
          </w:pPr>
          <w:hyperlink w:anchor="_Toc23008" w:history="1">
            <w:r>
              <w:rPr>
                <w:rFonts w:hint="eastAsia"/>
              </w:rPr>
              <w:t>2.3.1</w:t>
            </w:r>
            <w:r>
              <w:rPr>
                <w:rFonts w:hint="eastAsia"/>
              </w:rPr>
              <w:t>商品预览</w:t>
            </w:r>
            <w:r>
              <w:tab/>
            </w:r>
            <w:r>
              <w:fldChar w:fldCharType="begin"/>
            </w:r>
            <w:r>
              <w:instrText xml:space="preserve"> PAGEREF _Toc23008 \h </w:instrText>
            </w:r>
            <w:r>
              <w:fldChar w:fldCharType="separate"/>
            </w:r>
            <w:r>
              <w:t>7</w:t>
            </w:r>
            <w:r>
              <w:fldChar w:fldCharType="end"/>
            </w:r>
          </w:hyperlink>
        </w:p>
        <w:p w14:paraId="1EDDB85D" w14:textId="77777777" w:rsidR="004B0C9A" w:rsidRDefault="00000000">
          <w:pPr>
            <w:pStyle w:val="TOC3"/>
            <w:tabs>
              <w:tab w:val="right" w:leader="dot" w:pos="8306"/>
            </w:tabs>
          </w:pPr>
          <w:hyperlink w:anchor="_Toc982" w:history="1">
            <w:r>
              <w:rPr>
                <w:rFonts w:hint="eastAsia"/>
              </w:rPr>
              <w:t>2.3.2</w:t>
            </w:r>
            <w:r>
              <w:rPr>
                <w:rFonts w:hint="eastAsia"/>
              </w:rPr>
              <w:t>放入仓库</w:t>
            </w:r>
            <w:r>
              <w:tab/>
            </w:r>
            <w:r>
              <w:fldChar w:fldCharType="begin"/>
            </w:r>
            <w:r>
              <w:instrText xml:space="preserve"> PAGEREF _Toc982 \h </w:instrText>
            </w:r>
            <w:r>
              <w:fldChar w:fldCharType="separate"/>
            </w:r>
            <w:r>
              <w:t>8</w:t>
            </w:r>
            <w:r>
              <w:fldChar w:fldCharType="end"/>
            </w:r>
          </w:hyperlink>
        </w:p>
        <w:p w14:paraId="3AF68F0B" w14:textId="77777777" w:rsidR="004B0C9A" w:rsidRDefault="00000000">
          <w:pPr>
            <w:pStyle w:val="TOC3"/>
            <w:tabs>
              <w:tab w:val="right" w:leader="dot" w:pos="8306"/>
            </w:tabs>
          </w:pPr>
          <w:hyperlink w:anchor="_Toc22011" w:history="1">
            <w:r>
              <w:rPr>
                <w:rFonts w:hint="eastAsia"/>
              </w:rPr>
              <w:t>2.3.3</w:t>
            </w:r>
            <w:r>
              <w:rPr>
                <w:rFonts w:hint="eastAsia"/>
              </w:rPr>
              <w:t>立即发布商品</w:t>
            </w:r>
            <w:r>
              <w:tab/>
            </w:r>
            <w:r>
              <w:fldChar w:fldCharType="begin"/>
            </w:r>
            <w:r>
              <w:instrText xml:space="preserve"> PAGEREF _Toc22011 \h </w:instrText>
            </w:r>
            <w:r>
              <w:fldChar w:fldCharType="separate"/>
            </w:r>
            <w:r>
              <w:t>8</w:t>
            </w:r>
            <w:r>
              <w:fldChar w:fldCharType="end"/>
            </w:r>
          </w:hyperlink>
        </w:p>
        <w:p w14:paraId="1FDA68DF" w14:textId="77777777" w:rsidR="004B0C9A" w:rsidRDefault="00000000">
          <w:pPr>
            <w:pStyle w:val="TOC2"/>
            <w:tabs>
              <w:tab w:val="right" w:leader="dot" w:pos="8306"/>
            </w:tabs>
          </w:pPr>
          <w:hyperlink w:anchor="_Toc15975" w:history="1">
            <w:r>
              <w:rPr>
                <w:rFonts w:hint="eastAsia"/>
              </w:rPr>
              <w:t>2.4</w:t>
            </w:r>
            <w:r>
              <w:rPr>
                <w:rFonts w:hint="eastAsia"/>
              </w:rPr>
              <w:t>查看商品仓库</w:t>
            </w:r>
            <w:r>
              <w:tab/>
            </w:r>
            <w:r>
              <w:fldChar w:fldCharType="begin"/>
            </w:r>
            <w:r>
              <w:instrText xml:space="preserve"> PAGEREF _Toc15975 \h </w:instrText>
            </w:r>
            <w:r>
              <w:fldChar w:fldCharType="separate"/>
            </w:r>
            <w:r>
              <w:t>9</w:t>
            </w:r>
            <w:r>
              <w:fldChar w:fldCharType="end"/>
            </w:r>
          </w:hyperlink>
        </w:p>
        <w:p w14:paraId="18F5FE9E" w14:textId="77777777" w:rsidR="004B0C9A" w:rsidRDefault="00000000">
          <w:pPr>
            <w:pStyle w:val="TOC3"/>
            <w:tabs>
              <w:tab w:val="right" w:leader="dot" w:pos="8306"/>
            </w:tabs>
          </w:pPr>
          <w:hyperlink w:anchor="_Toc15297" w:history="1">
            <w:r>
              <w:rPr>
                <w:rFonts w:hint="eastAsia"/>
              </w:rPr>
              <w:t>2.4.1</w:t>
            </w:r>
            <w:r>
              <w:rPr>
                <w:rFonts w:hint="eastAsia"/>
              </w:rPr>
              <w:t>商品仓库编辑商品</w:t>
            </w:r>
            <w:r>
              <w:tab/>
            </w:r>
            <w:r>
              <w:fldChar w:fldCharType="begin"/>
            </w:r>
            <w:r>
              <w:instrText xml:space="preserve"> PAGEREF _Toc15297 \h </w:instrText>
            </w:r>
            <w:r>
              <w:fldChar w:fldCharType="separate"/>
            </w:r>
            <w:r>
              <w:t>10</w:t>
            </w:r>
            <w:r>
              <w:fldChar w:fldCharType="end"/>
            </w:r>
          </w:hyperlink>
        </w:p>
        <w:p w14:paraId="3035B171" w14:textId="77777777" w:rsidR="004B0C9A" w:rsidRDefault="00000000">
          <w:pPr>
            <w:pStyle w:val="TOC1"/>
            <w:tabs>
              <w:tab w:val="right" w:leader="dot" w:pos="8306"/>
            </w:tabs>
          </w:pPr>
          <w:hyperlink w:anchor="_Toc26180" w:history="1">
            <w:r>
              <w:rPr>
                <w:rFonts w:hint="eastAsia"/>
              </w:rPr>
              <w:t>三、发布服务</w:t>
            </w:r>
            <w:r>
              <w:tab/>
            </w:r>
            <w:r>
              <w:fldChar w:fldCharType="begin"/>
            </w:r>
            <w:r>
              <w:instrText xml:space="preserve"> PAGEREF _Toc26180 \h </w:instrText>
            </w:r>
            <w:r>
              <w:fldChar w:fldCharType="separate"/>
            </w:r>
            <w:r>
              <w:t>10</w:t>
            </w:r>
            <w:r>
              <w:fldChar w:fldCharType="end"/>
            </w:r>
          </w:hyperlink>
        </w:p>
        <w:p w14:paraId="16E4FED1" w14:textId="77777777" w:rsidR="004B0C9A" w:rsidRDefault="00000000">
          <w:pPr>
            <w:pStyle w:val="TOC2"/>
            <w:tabs>
              <w:tab w:val="right" w:leader="dot" w:pos="8306"/>
            </w:tabs>
          </w:pPr>
          <w:hyperlink w:anchor="_Toc27569" w:history="1">
            <w:r>
              <w:rPr>
                <w:rFonts w:hint="eastAsia"/>
              </w:rPr>
              <w:t>3.1</w:t>
            </w:r>
            <w:r>
              <w:rPr>
                <w:rFonts w:hint="eastAsia"/>
              </w:rPr>
              <w:t>服务分类</w:t>
            </w:r>
            <w:r>
              <w:tab/>
            </w:r>
            <w:r>
              <w:fldChar w:fldCharType="begin"/>
            </w:r>
            <w:r>
              <w:instrText xml:space="preserve"> PAGEREF _Toc27569 \h </w:instrText>
            </w:r>
            <w:r>
              <w:fldChar w:fldCharType="separate"/>
            </w:r>
            <w:r>
              <w:t>10</w:t>
            </w:r>
            <w:r>
              <w:fldChar w:fldCharType="end"/>
            </w:r>
          </w:hyperlink>
        </w:p>
        <w:p w14:paraId="6A104555" w14:textId="77777777" w:rsidR="004B0C9A" w:rsidRDefault="00000000">
          <w:pPr>
            <w:pStyle w:val="TOC2"/>
            <w:tabs>
              <w:tab w:val="right" w:leader="dot" w:pos="8306"/>
            </w:tabs>
          </w:pPr>
          <w:hyperlink w:anchor="_Toc18041" w:history="1">
            <w:r>
              <w:rPr>
                <w:rFonts w:hint="eastAsia"/>
              </w:rPr>
              <w:t>3.2</w:t>
            </w:r>
            <w:r>
              <w:rPr>
                <w:rFonts w:hint="eastAsia"/>
              </w:rPr>
              <w:t>服务发布</w:t>
            </w:r>
            <w:r>
              <w:tab/>
            </w:r>
            <w:r>
              <w:fldChar w:fldCharType="begin"/>
            </w:r>
            <w:r>
              <w:instrText xml:space="preserve"> PAGEREF _Toc18041 \h </w:instrText>
            </w:r>
            <w:r>
              <w:fldChar w:fldCharType="separate"/>
            </w:r>
            <w:r>
              <w:t>11</w:t>
            </w:r>
            <w:r>
              <w:fldChar w:fldCharType="end"/>
            </w:r>
          </w:hyperlink>
        </w:p>
        <w:p w14:paraId="0D40AA92" w14:textId="77777777" w:rsidR="004B0C9A" w:rsidRDefault="00000000">
          <w:pPr>
            <w:pStyle w:val="TOC3"/>
            <w:tabs>
              <w:tab w:val="right" w:leader="dot" w:pos="8306"/>
            </w:tabs>
          </w:pPr>
          <w:hyperlink w:anchor="_Toc18213" w:history="1">
            <w:r>
              <w:rPr>
                <w:rFonts w:hint="eastAsia"/>
              </w:rPr>
              <w:t>3.3.1</w:t>
            </w:r>
            <w:r>
              <w:rPr>
                <w:rFonts w:hint="eastAsia"/>
              </w:rPr>
              <w:t>服务预览</w:t>
            </w:r>
            <w:r>
              <w:tab/>
            </w:r>
            <w:r>
              <w:fldChar w:fldCharType="begin"/>
            </w:r>
            <w:r>
              <w:instrText xml:space="preserve"> PAGEREF _Toc18213 \h </w:instrText>
            </w:r>
            <w:r>
              <w:fldChar w:fldCharType="separate"/>
            </w:r>
            <w:r>
              <w:t>11</w:t>
            </w:r>
            <w:r>
              <w:fldChar w:fldCharType="end"/>
            </w:r>
          </w:hyperlink>
        </w:p>
        <w:p w14:paraId="04DC4A9B" w14:textId="77777777" w:rsidR="004B0C9A" w:rsidRDefault="00000000">
          <w:pPr>
            <w:pStyle w:val="TOC3"/>
            <w:tabs>
              <w:tab w:val="right" w:leader="dot" w:pos="8306"/>
            </w:tabs>
          </w:pPr>
          <w:hyperlink w:anchor="_Toc23430" w:history="1">
            <w:r>
              <w:rPr>
                <w:rFonts w:hint="eastAsia"/>
              </w:rPr>
              <w:t>3.3.2</w:t>
            </w:r>
            <w:r>
              <w:rPr>
                <w:rFonts w:hint="eastAsia"/>
              </w:rPr>
              <w:t>放入仓库</w:t>
            </w:r>
            <w:r>
              <w:tab/>
            </w:r>
            <w:r>
              <w:fldChar w:fldCharType="begin"/>
            </w:r>
            <w:r>
              <w:instrText xml:space="preserve"> PAGEREF _Toc23430 \h </w:instrText>
            </w:r>
            <w:r>
              <w:fldChar w:fldCharType="separate"/>
            </w:r>
            <w:r>
              <w:t>12</w:t>
            </w:r>
            <w:r>
              <w:fldChar w:fldCharType="end"/>
            </w:r>
          </w:hyperlink>
        </w:p>
        <w:p w14:paraId="1226CC31" w14:textId="77777777" w:rsidR="004B0C9A" w:rsidRDefault="00000000">
          <w:pPr>
            <w:pStyle w:val="TOC3"/>
            <w:tabs>
              <w:tab w:val="right" w:leader="dot" w:pos="8306"/>
            </w:tabs>
          </w:pPr>
          <w:hyperlink w:anchor="_Toc16100" w:history="1">
            <w:r>
              <w:rPr>
                <w:rFonts w:hint="eastAsia"/>
              </w:rPr>
              <w:t>3.3.3</w:t>
            </w:r>
            <w:r>
              <w:rPr>
                <w:rFonts w:hint="eastAsia"/>
              </w:rPr>
              <w:t>立即发布服务</w:t>
            </w:r>
            <w:r>
              <w:tab/>
            </w:r>
            <w:r>
              <w:fldChar w:fldCharType="begin"/>
            </w:r>
            <w:r>
              <w:instrText xml:space="preserve"> PAGEREF _Toc16100 \h </w:instrText>
            </w:r>
            <w:r>
              <w:fldChar w:fldCharType="separate"/>
            </w:r>
            <w:r>
              <w:t>12</w:t>
            </w:r>
            <w:r>
              <w:fldChar w:fldCharType="end"/>
            </w:r>
          </w:hyperlink>
        </w:p>
        <w:p w14:paraId="757429E5" w14:textId="77777777" w:rsidR="004B0C9A" w:rsidRDefault="00000000">
          <w:pPr>
            <w:pStyle w:val="TOC2"/>
            <w:tabs>
              <w:tab w:val="right" w:leader="dot" w:pos="8306"/>
            </w:tabs>
          </w:pPr>
          <w:hyperlink w:anchor="_Toc18488" w:history="1">
            <w:r>
              <w:rPr>
                <w:rFonts w:hint="eastAsia"/>
              </w:rPr>
              <w:t>3.4</w:t>
            </w:r>
            <w:r>
              <w:rPr>
                <w:rFonts w:hint="eastAsia"/>
              </w:rPr>
              <w:t>查看商品仓库</w:t>
            </w:r>
            <w:r>
              <w:tab/>
            </w:r>
            <w:r>
              <w:fldChar w:fldCharType="begin"/>
            </w:r>
            <w:r>
              <w:instrText xml:space="preserve"> PAGEREF _Toc18488 \h </w:instrText>
            </w:r>
            <w:r>
              <w:fldChar w:fldCharType="separate"/>
            </w:r>
            <w:r>
              <w:t>12</w:t>
            </w:r>
            <w:r>
              <w:fldChar w:fldCharType="end"/>
            </w:r>
          </w:hyperlink>
        </w:p>
        <w:p w14:paraId="04783BF1" w14:textId="77777777" w:rsidR="004B0C9A" w:rsidRDefault="00000000">
          <w:pPr>
            <w:pStyle w:val="TOC3"/>
            <w:tabs>
              <w:tab w:val="right" w:leader="dot" w:pos="8306"/>
            </w:tabs>
          </w:pPr>
          <w:hyperlink w:anchor="_Toc4896" w:history="1">
            <w:r>
              <w:rPr>
                <w:rFonts w:hint="eastAsia"/>
              </w:rPr>
              <w:t>3.4.1</w:t>
            </w:r>
            <w:r>
              <w:rPr>
                <w:rFonts w:hint="eastAsia"/>
              </w:rPr>
              <w:t>商品仓库编辑服务</w:t>
            </w:r>
            <w:r>
              <w:tab/>
            </w:r>
            <w:r>
              <w:fldChar w:fldCharType="begin"/>
            </w:r>
            <w:r>
              <w:instrText xml:space="preserve"> PAGEREF _Toc4896 \h </w:instrText>
            </w:r>
            <w:r>
              <w:fldChar w:fldCharType="separate"/>
            </w:r>
            <w:r>
              <w:t>13</w:t>
            </w:r>
            <w:r>
              <w:fldChar w:fldCharType="end"/>
            </w:r>
          </w:hyperlink>
        </w:p>
        <w:p w14:paraId="13A048DF" w14:textId="77777777" w:rsidR="004B0C9A" w:rsidRDefault="00000000">
          <w:pPr>
            <w:pStyle w:val="TOC1"/>
            <w:tabs>
              <w:tab w:val="right" w:leader="dot" w:pos="8306"/>
            </w:tabs>
          </w:pPr>
          <w:hyperlink w:anchor="_Toc14893" w:history="1">
            <w:r>
              <w:rPr>
                <w:rFonts w:hint="eastAsia"/>
              </w:rPr>
              <w:t>四、将商品、服务导入协议</w:t>
            </w:r>
            <w:r>
              <w:tab/>
            </w:r>
            <w:r>
              <w:fldChar w:fldCharType="begin"/>
            </w:r>
            <w:r>
              <w:instrText xml:space="preserve"> PAGEREF _Toc14893 \h </w:instrText>
            </w:r>
            <w:r>
              <w:fldChar w:fldCharType="separate"/>
            </w:r>
            <w:r>
              <w:t>14</w:t>
            </w:r>
            <w:r>
              <w:fldChar w:fldCharType="end"/>
            </w:r>
          </w:hyperlink>
        </w:p>
        <w:p w14:paraId="07184EF5" w14:textId="77777777" w:rsidR="004B0C9A" w:rsidRDefault="00000000">
          <w:pPr>
            <w:pStyle w:val="TOC2"/>
            <w:tabs>
              <w:tab w:val="right" w:leader="dot" w:pos="8306"/>
            </w:tabs>
          </w:pPr>
          <w:hyperlink w:anchor="_Toc14445" w:history="1">
            <w:r>
              <w:rPr>
                <w:rFonts w:hint="eastAsia"/>
              </w:rPr>
              <w:t>4.1</w:t>
            </w:r>
            <w:r>
              <w:rPr>
                <w:rFonts w:hint="eastAsia"/>
              </w:rPr>
              <w:t>协议商品、服务配置</w:t>
            </w:r>
            <w:r>
              <w:tab/>
            </w:r>
            <w:r>
              <w:fldChar w:fldCharType="begin"/>
            </w:r>
            <w:r>
              <w:instrText xml:space="preserve"> PAGEREF _Toc14445 \h </w:instrText>
            </w:r>
            <w:r>
              <w:fldChar w:fldCharType="separate"/>
            </w:r>
            <w:r>
              <w:t>14</w:t>
            </w:r>
            <w:r>
              <w:fldChar w:fldCharType="end"/>
            </w:r>
          </w:hyperlink>
        </w:p>
        <w:p w14:paraId="4A99CC78" w14:textId="77777777" w:rsidR="004B0C9A" w:rsidRDefault="00000000">
          <w:pPr>
            <w:pStyle w:val="TOC3"/>
            <w:tabs>
              <w:tab w:val="right" w:leader="dot" w:pos="8306"/>
            </w:tabs>
          </w:pPr>
          <w:hyperlink w:anchor="_Toc870" w:history="1">
            <w:r>
              <w:rPr>
                <w:rFonts w:hint="eastAsia"/>
              </w:rPr>
              <w:t>4.1.1</w:t>
            </w:r>
            <w:r>
              <w:rPr>
                <w:rFonts w:hint="eastAsia"/>
              </w:rPr>
              <w:t>【协议商品配置】</w:t>
            </w:r>
            <w:r>
              <w:rPr>
                <w:rFonts w:hint="eastAsia"/>
              </w:rPr>
              <w:t>--</w:t>
            </w:r>
            <w:r>
              <w:rPr>
                <w:rFonts w:hint="eastAsia"/>
              </w:rPr>
              <w:t>商品、服务导入</w:t>
            </w:r>
            <w:r>
              <w:tab/>
            </w:r>
            <w:r>
              <w:fldChar w:fldCharType="begin"/>
            </w:r>
            <w:r>
              <w:instrText xml:space="preserve"> PAGEREF _Toc870 \h </w:instrText>
            </w:r>
            <w:r>
              <w:fldChar w:fldCharType="separate"/>
            </w:r>
            <w:r>
              <w:t>14</w:t>
            </w:r>
            <w:r>
              <w:fldChar w:fldCharType="end"/>
            </w:r>
          </w:hyperlink>
        </w:p>
        <w:p w14:paraId="0945EBAB" w14:textId="77777777" w:rsidR="004B0C9A" w:rsidRDefault="00000000">
          <w:pPr>
            <w:pStyle w:val="TOC3"/>
            <w:tabs>
              <w:tab w:val="right" w:leader="dot" w:pos="8306"/>
            </w:tabs>
          </w:pPr>
          <w:hyperlink w:anchor="_Toc12670" w:history="1">
            <w:r>
              <w:rPr>
                <w:rFonts w:hint="eastAsia"/>
              </w:rPr>
              <w:t>4.1.2</w:t>
            </w:r>
            <w:r>
              <w:rPr>
                <w:rFonts w:hint="eastAsia"/>
              </w:rPr>
              <w:t>【协议商品配置】</w:t>
            </w:r>
            <w:r>
              <w:rPr>
                <w:rFonts w:hint="eastAsia"/>
              </w:rPr>
              <w:t>--</w:t>
            </w:r>
            <w:r>
              <w:rPr>
                <w:rFonts w:hint="eastAsia"/>
              </w:rPr>
              <w:t>商品、服务查询</w:t>
            </w:r>
            <w:r>
              <w:tab/>
            </w:r>
            <w:r>
              <w:fldChar w:fldCharType="begin"/>
            </w:r>
            <w:r>
              <w:instrText xml:space="preserve"> PAGEREF _Toc12670 \h </w:instrText>
            </w:r>
            <w:r>
              <w:fldChar w:fldCharType="separate"/>
            </w:r>
            <w:r>
              <w:t>15</w:t>
            </w:r>
            <w:r>
              <w:fldChar w:fldCharType="end"/>
            </w:r>
          </w:hyperlink>
        </w:p>
        <w:p w14:paraId="5A6EAAF4" w14:textId="77777777" w:rsidR="004B0C9A" w:rsidRDefault="00000000">
          <w:pPr>
            <w:pStyle w:val="TOC1"/>
            <w:tabs>
              <w:tab w:val="right" w:leader="dot" w:pos="8306"/>
            </w:tabs>
          </w:pPr>
          <w:hyperlink w:anchor="_Toc6561" w:history="1">
            <w:r>
              <w:rPr>
                <w:rFonts w:hint="eastAsia"/>
              </w:rPr>
              <w:t>五、商品管理</w:t>
            </w:r>
            <w:r>
              <w:tab/>
            </w:r>
            <w:r>
              <w:fldChar w:fldCharType="begin"/>
            </w:r>
            <w:r>
              <w:instrText xml:space="preserve"> PAGEREF _Toc6561 \h </w:instrText>
            </w:r>
            <w:r>
              <w:fldChar w:fldCharType="separate"/>
            </w:r>
            <w:r>
              <w:t>16</w:t>
            </w:r>
            <w:r>
              <w:fldChar w:fldCharType="end"/>
            </w:r>
          </w:hyperlink>
        </w:p>
        <w:p w14:paraId="62A13671" w14:textId="77777777" w:rsidR="004B0C9A" w:rsidRDefault="00000000">
          <w:pPr>
            <w:pStyle w:val="TOC2"/>
            <w:tabs>
              <w:tab w:val="right" w:leader="dot" w:pos="8306"/>
            </w:tabs>
          </w:pPr>
          <w:hyperlink w:anchor="_Toc27554" w:history="1">
            <w:r>
              <w:rPr>
                <w:rFonts w:hint="eastAsia"/>
              </w:rPr>
              <w:t>5.1</w:t>
            </w:r>
            <w:r>
              <w:rPr>
                <w:rFonts w:hint="eastAsia"/>
              </w:rPr>
              <w:t>上架商品、服务</w:t>
            </w:r>
            <w:r>
              <w:tab/>
            </w:r>
            <w:r>
              <w:fldChar w:fldCharType="begin"/>
            </w:r>
            <w:r>
              <w:instrText xml:space="preserve"> PAGEREF _Toc27554 \h </w:instrText>
            </w:r>
            <w:r>
              <w:fldChar w:fldCharType="separate"/>
            </w:r>
            <w:r>
              <w:t>16</w:t>
            </w:r>
            <w:r>
              <w:fldChar w:fldCharType="end"/>
            </w:r>
          </w:hyperlink>
        </w:p>
        <w:p w14:paraId="5DB28B27" w14:textId="77777777" w:rsidR="004B0C9A" w:rsidRDefault="00000000">
          <w:pPr>
            <w:pStyle w:val="TOC2"/>
            <w:tabs>
              <w:tab w:val="right" w:leader="dot" w:pos="8306"/>
            </w:tabs>
          </w:pPr>
          <w:hyperlink w:anchor="_Toc29011" w:history="1">
            <w:r>
              <w:rPr>
                <w:rFonts w:hint="eastAsia"/>
              </w:rPr>
              <w:t>5.2</w:t>
            </w:r>
            <w:r>
              <w:rPr>
                <w:rFonts w:hint="eastAsia"/>
              </w:rPr>
              <w:t>商品、服务下架</w:t>
            </w:r>
            <w:r>
              <w:tab/>
            </w:r>
            <w:r>
              <w:fldChar w:fldCharType="begin"/>
            </w:r>
            <w:r>
              <w:instrText xml:space="preserve"> PAGEREF _Toc29011 \h </w:instrText>
            </w:r>
            <w:r>
              <w:fldChar w:fldCharType="separate"/>
            </w:r>
            <w:r>
              <w:t>17</w:t>
            </w:r>
            <w:r>
              <w:fldChar w:fldCharType="end"/>
            </w:r>
          </w:hyperlink>
        </w:p>
        <w:p w14:paraId="25914BE8" w14:textId="77777777" w:rsidR="004B0C9A" w:rsidRDefault="00000000">
          <w:pPr>
            <w:pStyle w:val="TOC3"/>
            <w:tabs>
              <w:tab w:val="right" w:leader="dot" w:pos="8306"/>
            </w:tabs>
          </w:pPr>
          <w:hyperlink w:anchor="_Toc23641" w:history="1">
            <w:r>
              <w:rPr>
                <w:rFonts w:hint="eastAsia"/>
              </w:rPr>
              <w:t>5.2.1</w:t>
            </w:r>
            <w:r>
              <w:rPr>
                <w:rFonts w:hint="eastAsia"/>
              </w:rPr>
              <w:t>协议商品、服务单个下架</w:t>
            </w:r>
            <w:r>
              <w:tab/>
            </w:r>
            <w:r>
              <w:fldChar w:fldCharType="begin"/>
            </w:r>
            <w:r>
              <w:instrText xml:space="preserve"> PAGEREF _Toc23641 \h </w:instrText>
            </w:r>
            <w:r>
              <w:fldChar w:fldCharType="separate"/>
            </w:r>
            <w:r>
              <w:t>17</w:t>
            </w:r>
            <w:r>
              <w:fldChar w:fldCharType="end"/>
            </w:r>
          </w:hyperlink>
        </w:p>
        <w:p w14:paraId="5219DCF8" w14:textId="77777777" w:rsidR="004B0C9A" w:rsidRDefault="00000000">
          <w:pPr>
            <w:pStyle w:val="TOC3"/>
            <w:tabs>
              <w:tab w:val="right" w:leader="dot" w:pos="8306"/>
            </w:tabs>
          </w:pPr>
          <w:hyperlink w:anchor="_Toc6504" w:history="1">
            <w:r>
              <w:rPr>
                <w:rFonts w:hint="eastAsia"/>
              </w:rPr>
              <w:t>5.2.2</w:t>
            </w:r>
            <w:r>
              <w:rPr>
                <w:rFonts w:hint="eastAsia"/>
              </w:rPr>
              <w:t>商品仓库下架商品、服务</w:t>
            </w:r>
            <w:r>
              <w:tab/>
            </w:r>
            <w:r>
              <w:fldChar w:fldCharType="begin"/>
            </w:r>
            <w:r>
              <w:instrText xml:space="preserve"> PAGEREF _Toc6504 \h </w:instrText>
            </w:r>
            <w:r>
              <w:fldChar w:fldCharType="separate"/>
            </w:r>
            <w:r>
              <w:t>18</w:t>
            </w:r>
            <w:r>
              <w:fldChar w:fldCharType="end"/>
            </w:r>
          </w:hyperlink>
        </w:p>
        <w:p w14:paraId="453F0031" w14:textId="77777777" w:rsidR="004B0C9A" w:rsidRDefault="00000000">
          <w:pPr>
            <w:pStyle w:val="TOC2"/>
            <w:tabs>
              <w:tab w:val="right" w:leader="dot" w:pos="8306"/>
            </w:tabs>
          </w:pPr>
          <w:hyperlink w:anchor="_Toc20612" w:history="1">
            <w:r>
              <w:rPr>
                <w:rFonts w:hint="eastAsia"/>
              </w:rPr>
              <w:t>5.3</w:t>
            </w:r>
            <w:r>
              <w:rPr>
                <w:rFonts w:hint="eastAsia"/>
              </w:rPr>
              <w:t>商品、服务删除</w:t>
            </w:r>
            <w:r>
              <w:tab/>
            </w:r>
            <w:r>
              <w:fldChar w:fldCharType="begin"/>
            </w:r>
            <w:r>
              <w:instrText xml:space="preserve"> PAGEREF _Toc20612 \h </w:instrText>
            </w:r>
            <w:r>
              <w:fldChar w:fldCharType="separate"/>
            </w:r>
            <w:r>
              <w:t>18</w:t>
            </w:r>
            <w:r>
              <w:fldChar w:fldCharType="end"/>
            </w:r>
          </w:hyperlink>
        </w:p>
        <w:p w14:paraId="1CF7396F" w14:textId="77777777" w:rsidR="004B0C9A" w:rsidRDefault="00000000">
          <w:pPr>
            <w:pStyle w:val="TOC3"/>
            <w:tabs>
              <w:tab w:val="right" w:leader="dot" w:pos="8306"/>
            </w:tabs>
          </w:pPr>
          <w:hyperlink w:anchor="_Toc26183" w:history="1">
            <w:r>
              <w:rPr>
                <w:rFonts w:hint="eastAsia"/>
              </w:rPr>
              <w:t>5.3.1</w:t>
            </w:r>
            <w:r>
              <w:rPr>
                <w:rFonts w:hint="eastAsia"/>
              </w:rPr>
              <w:t>商品仓库删除单个商品、服务</w:t>
            </w:r>
            <w:r>
              <w:tab/>
            </w:r>
            <w:r>
              <w:fldChar w:fldCharType="begin"/>
            </w:r>
            <w:r>
              <w:instrText xml:space="preserve"> PAGEREF _Toc26183 \h </w:instrText>
            </w:r>
            <w:r>
              <w:fldChar w:fldCharType="separate"/>
            </w:r>
            <w:r>
              <w:t>18</w:t>
            </w:r>
            <w:r>
              <w:fldChar w:fldCharType="end"/>
            </w:r>
          </w:hyperlink>
        </w:p>
        <w:p w14:paraId="536324CD" w14:textId="77777777" w:rsidR="004B0C9A" w:rsidRDefault="00000000">
          <w:pPr>
            <w:pStyle w:val="TOC3"/>
            <w:tabs>
              <w:tab w:val="right" w:leader="dot" w:pos="8306"/>
            </w:tabs>
          </w:pPr>
          <w:hyperlink w:anchor="_Toc8683" w:history="1">
            <w:r>
              <w:rPr>
                <w:rFonts w:hint="eastAsia"/>
              </w:rPr>
              <w:t>5.3.2</w:t>
            </w:r>
            <w:r>
              <w:rPr>
                <w:rFonts w:hint="eastAsia"/>
              </w:rPr>
              <w:t>商品仓库批量删除商品、服务</w:t>
            </w:r>
            <w:r>
              <w:tab/>
            </w:r>
            <w:r>
              <w:fldChar w:fldCharType="begin"/>
            </w:r>
            <w:r>
              <w:instrText xml:space="preserve"> PAGEREF _Toc8683 \h </w:instrText>
            </w:r>
            <w:r>
              <w:fldChar w:fldCharType="separate"/>
            </w:r>
            <w:r>
              <w:t>19</w:t>
            </w:r>
            <w:r>
              <w:fldChar w:fldCharType="end"/>
            </w:r>
          </w:hyperlink>
        </w:p>
        <w:p w14:paraId="1D879F45" w14:textId="77777777" w:rsidR="004B0C9A" w:rsidRDefault="00000000">
          <w:pPr>
            <w:pStyle w:val="TOC2"/>
            <w:tabs>
              <w:tab w:val="right" w:leader="dot" w:pos="8306"/>
            </w:tabs>
          </w:pPr>
          <w:hyperlink w:anchor="_Toc11685" w:history="1">
            <w:r>
              <w:rPr>
                <w:rFonts w:hint="eastAsia"/>
              </w:rPr>
              <w:t>5.4</w:t>
            </w:r>
            <w:r>
              <w:rPr>
                <w:rFonts w:hint="eastAsia"/>
              </w:rPr>
              <w:t>商品回收站</w:t>
            </w:r>
            <w:r>
              <w:tab/>
            </w:r>
            <w:r>
              <w:fldChar w:fldCharType="begin"/>
            </w:r>
            <w:r>
              <w:instrText xml:space="preserve"> PAGEREF _Toc11685 \h </w:instrText>
            </w:r>
            <w:r>
              <w:fldChar w:fldCharType="separate"/>
            </w:r>
            <w:r>
              <w:t>19</w:t>
            </w:r>
            <w:r>
              <w:fldChar w:fldCharType="end"/>
            </w:r>
          </w:hyperlink>
        </w:p>
        <w:p w14:paraId="76F5E8E3" w14:textId="77777777" w:rsidR="004B0C9A" w:rsidRDefault="00000000">
          <w:pPr>
            <w:pStyle w:val="TOC3"/>
            <w:tabs>
              <w:tab w:val="right" w:leader="dot" w:pos="8306"/>
            </w:tabs>
          </w:pPr>
          <w:hyperlink w:anchor="_Toc28217" w:history="1">
            <w:r>
              <w:rPr>
                <w:rFonts w:hint="eastAsia"/>
              </w:rPr>
              <w:t>5.4.1</w:t>
            </w:r>
            <w:r>
              <w:rPr>
                <w:rFonts w:hint="eastAsia"/>
              </w:rPr>
              <w:t>重新发布商品、服务</w:t>
            </w:r>
            <w:r>
              <w:tab/>
            </w:r>
            <w:r>
              <w:fldChar w:fldCharType="begin"/>
            </w:r>
            <w:r>
              <w:instrText xml:space="preserve"> PAGEREF _Toc28217 \h </w:instrText>
            </w:r>
            <w:r>
              <w:fldChar w:fldCharType="separate"/>
            </w:r>
            <w:r>
              <w:t>19</w:t>
            </w:r>
            <w:r>
              <w:fldChar w:fldCharType="end"/>
            </w:r>
          </w:hyperlink>
        </w:p>
        <w:p w14:paraId="52F44FF7" w14:textId="77777777" w:rsidR="004B0C9A" w:rsidRDefault="00000000">
          <w:pPr>
            <w:pStyle w:val="TOC3"/>
            <w:tabs>
              <w:tab w:val="right" w:leader="dot" w:pos="8306"/>
            </w:tabs>
          </w:pPr>
          <w:hyperlink w:anchor="_Toc25124" w:history="1">
            <w:r>
              <w:rPr>
                <w:rFonts w:hint="eastAsia"/>
              </w:rPr>
              <w:t>5.4.2</w:t>
            </w:r>
            <w:r>
              <w:rPr>
                <w:rFonts w:hint="eastAsia"/>
              </w:rPr>
              <w:t>回收站商品、服务编辑</w:t>
            </w:r>
            <w:r>
              <w:tab/>
            </w:r>
            <w:r>
              <w:fldChar w:fldCharType="begin"/>
            </w:r>
            <w:r>
              <w:instrText xml:space="preserve"> PAGEREF _Toc25124 \h </w:instrText>
            </w:r>
            <w:r>
              <w:fldChar w:fldCharType="separate"/>
            </w:r>
            <w:r>
              <w:t>20</w:t>
            </w:r>
            <w:r>
              <w:fldChar w:fldCharType="end"/>
            </w:r>
          </w:hyperlink>
        </w:p>
        <w:p w14:paraId="01AC882F" w14:textId="77777777" w:rsidR="004B0C9A" w:rsidRDefault="00000000">
          <w:pPr>
            <w:pStyle w:val="TOC1"/>
            <w:tabs>
              <w:tab w:val="right" w:leader="dot" w:pos="8306"/>
            </w:tabs>
          </w:pPr>
          <w:hyperlink w:anchor="_Toc672" w:history="1">
            <w:r>
              <w:rPr>
                <w:rFonts w:hint="eastAsia"/>
              </w:rPr>
              <w:t>六、订单模块</w:t>
            </w:r>
            <w:r>
              <w:tab/>
            </w:r>
            <w:r>
              <w:fldChar w:fldCharType="begin"/>
            </w:r>
            <w:r>
              <w:instrText xml:space="preserve"> PAGEREF _Toc672 \h </w:instrText>
            </w:r>
            <w:r>
              <w:fldChar w:fldCharType="separate"/>
            </w:r>
            <w:r>
              <w:t>20</w:t>
            </w:r>
            <w:r>
              <w:fldChar w:fldCharType="end"/>
            </w:r>
          </w:hyperlink>
        </w:p>
        <w:p w14:paraId="52F11132" w14:textId="77777777" w:rsidR="004B0C9A" w:rsidRDefault="00000000">
          <w:pPr>
            <w:pStyle w:val="TOC2"/>
            <w:tabs>
              <w:tab w:val="right" w:leader="dot" w:pos="8306"/>
            </w:tabs>
          </w:pPr>
          <w:hyperlink w:anchor="_Toc5343" w:history="1">
            <w:r>
              <w:rPr>
                <w:rFonts w:hint="eastAsia"/>
              </w:rPr>
              <w:t>6.1</w:t>
            </w:r>
            <w:r>
              <w:rPr>
                <w:rFonts w:hint="eastAsia"/>
              </w:rPr>
              <w:t>订单</w:t>
            </w:r>
            <w:r>
              <w:tab/>
            </w:r>
            <w:r>
              <w:fldChar w:fldCharType="begin"/>
            </w:r>
            <w:r>
              <w:instrText xml:space="preserve"> PAGEREF _Toc5343 \h </w:instrText>
            </w:r>
            <w:r>
              <w:fldChar w:fldCharType="separate"/>
            </w:r>
            <w:r>
              <w:t>20</w:t>
            </w:r>
            <w:r>
              <w:fldChar w:fldCharType="end"/>
            </w:r>
          </w:hyperlink>
        </w:p>
        <w:p w14:paraId="052D85C2" w14:textId="77777777" w:rsidR="004B0C9A" w:rsidRDefault="00000000">
          <w:pPr>
            <w:pStyle w:val="TOC2"/>
            <w:tabs>
              <w:tab w:val="right" w:leader="dot" w:pos="8306"/>
            </w:tabs>
          </w:pPr>
          <w:hyperlink w:anchor="_Toc2492" w:history="1">
            <w:r>
              <w:rPr>
                <w:rFonts w:hint="eastAsia"/>
              </w:rPr>
              <w:t>6.2</w:t>
            </w:r>
            <w:r>
              <w:rPr>
                <w:rFonts w:hint="eastAsia"/>
              </w:rPr>
              <w:t>售后单</w:t>
            </w:r>
            <w:r>
              <w:tab/>
            </w:r>
            <w:r>
              <w:fldChar w:fldCharType="begin"/>
            </w:r>
            <w:r>
              <w:instrText xml:space="preserve"> PAGEREF _Toc2492 \h </w:instrText>
            </w:r>
            <w:r>
              <w:fldChar w:fldCharType="separate"/>
            </w:r>
            <w:r>
              <w:t>22</w:t>
            </w:r>
            <w:r>
              <w:fldChar w:fldCharType="end"/>
            </w:r>
          </w:hyperlink>
        </w:p>
        <w:p w14:paraId="3E711EBF" w14:textId="77777777" w:rsidR="004B0C9A" w:rsidRDefault="00000000">
          <w:pPr>
            <w:pStyle w:val="TOC1"/>
            <w:tabs>
              <w:tab w:val="right" w:leader="dot" w:pos="8306"/>
            </w:tabs>
          </w:pPr>
          <w:hyperlink w:anchor="_Toc21576" w:history="1">
            <w:r>
              <w:rPr>
                <w:rFonts w:hint="eastAsia"/>
              </w:rPr>
              <w:t>七、寻源中心</w:t>
            </w:r>
            <w:r>
              <w:tab/>
            </w:r>
            <w:r>
              <w:fldChar w:fldCharType="begin"/>
            </w:r>
            <w:r>
              <w:instrText xml:space="preserve"> PAGEREF _Toc21576 \h </w:instrText>
            </w:r>
            <w:r>
              <w:fldChar w:fldCharType="separate"/>
            </w:r>
            <w:r>
              <w:t>24</w:t>
            </w:r>
            <w:r>
              <w:fldChar w:fldCharType="end"/>
            </w:r>
          </w:hyperlink>
        </w:p>
        <w:p w14:paraId="14B552DE" w14:textId="77777777" w:rsidR="004B0C9A" w:rsidRDefault="00000000">
          <w:pPr>
            <w:pStyle w:val="TOC2"/>
            <w:tabs>
              <w:tab w:val="right" w:leader="dot" w:pos="8306"/>
            </w:tabs>
          </w:pPr>
          <w:hyperlink w:anchor="_Toc13679" w:history="1">
            <w:r>
              <w:rPr>
                <w:rFonts w:hint="eastAsia"/>
              </w:rPr>
              <w:t>7.1</w:t>
            </w:r>
            <w:r>
              <w:rPr>
                <w:rFonts w:hint="eastAsia"/>
              </w:rPr>
              <w:t>询比价</w:t>
            </w:r>
            <w:r>
              <w:tab/>
            </w:r>
            <w:r>
              <w:fldChar w:fldCharType="begin"/>
            </w:r>
            <w:r>
              <w:instrText xml:space="preserve"> PAGEREF _Toc13679 \h </w:instrText>
            </w:r>
            <w:r>
              <w:fldChar w:fldCharType="separate"/>
            </w:r>
            <w:r>
              <w:t>24</w:t>
            </w:r>
            <w:r>
              <w:fldChar w:fldCharType="end"/>
            </w:r>
          </w:hyperlink>
        </w:p>
        <w:p w14:paraId="0B38BB16" w14:textId="77777777" w:rsidR="004B0C9A" w:rsidRDefault="00000000">
          <w:pPr>
            <w:pStyle w:val="TOC3"/>
            <w:tabs>
              <w:tab w:val="right" w:leader="dot" w:pos="8306"/>
            </w:tabs>
          </w:pPr>
          <w:hyperlink w:anchor="_Toc23300" w:history="1">
            <w:r>
              <w:rPr>
                <w:rFonts w:hint="eastAsia"/>
              </w:rPr>
              <w:t>7.1.1</w:t>
            </w:r>
            <w:r>
              <w:rPr>
                <w:rFonts w:hint="eastAsia"/>
              </w:rPr>
              <w:t>询比价</w:t>
            </w:r>
            <w:r>
              <w:tab/>
            </w:r>
            <w:r>
              <w:fldChar w:fldCharType="begin"/>
            </w:r>
            <w:r>
              <w:instrText xml:space="preserve"> PAGEREF _Toc23300 \h </w:instrText>
            </w:r>
            <w:r>
              <w:fldChar w:fldCharType="separate"/>
            </w:r>
            <w:r>
              <w:t>24</w:t>
            </w:r>
            <w:r>
              <w:fldChar w:fldCharType="end"/>
            </w:r>
          </w:hyperlink>
        </w:p>
        <w:p w14:paraId="1A6DE375" w14:textId="77777777" w:rsidR="004B0C9A" w:rsidRDefault="00000000">
          <w:pPr>
            <w:pStyle w:val="TOC2"/>
            <w:tabs>
              <w:tab w:val="right" w:leader="dot" w:pos="8306"/>
            </w:tabs>
          </w:pPr>
          <w:hyperlink w:anchor="_Toc11475" w:history="1">
            <w:r>
              <w:rPr>
                <w:rFonts w:hint="eastAsia"/>
              </w:rPr>
              <w:t xml:space="preserve">7.2 </w:t>
            </w:r>
            <w:r>
              <w:rPr>
                <w:rFonts w:hint="eastAsia"/>
              </w:rPr>
              <w:t>竞价</w:t>
            </w:r>
            <w:r>
              <w:tab/>
            </w:r>
            <w:r>
              <w:fldChar w:fldCharType="begin"/>
            </w:r>
            <w:r>
              <w:instrText xml:space="preserve"> PAGEREF _Toc11475 \h </w:instrText>
            </w:r>
            <w:r>
              <w:fldChar w:fldCharType="separate"/>
            </w:r>
            <w:r>
              <w:t>26</w:t>
            </w:r>
            <w:r>
              <w:fldChar w:fldCharType="end"/>
            </w:r>
          </w:hyperlink>
        </w:p>
        <w:p w14:paraId="04BBB648" w14:textId="77777777" w:rsidR="004B0C9A" w:rsidRDefault="00000000">
          <w:pPr>
            <w:pStyle w:val="TOC3"/>
            <w:tabs>
              <w:tab w:val="right" w:leader="dot" w:pos="8306"/>
            </w:tabs>
          </w:pPr>
          <w:hyperlink w:anchor="_Toc22193" w:history="1">
            <w:r>
              <w:rPr>
                <w:rFonts w:hint="eastAsia"/>
              </w:rPr>
              <w:t>7.2.1</w:t>
            </w:r>
            <w:r>
              <w:rPr>
                <w:rFonts w:hint="eastAsia"/>
              </w:rPr>
              <w:t>竞价</w:t>
            </w:r>
            <w:r>
              <w:tab/>
            </w:r>
            <w:r>
              <w:fldChar w:fldCharType="begin"/>
            </w:r>
            <w:r>
              <w:instrText xml:space="preserve"> PAGEREF _Toc22193 \h </w:instrText>
            </w:r>
            <w:r>
              <w:fldChar w:fldCharType="separate"/>
            </w:r>
            <w:r>
              <w:t>26</w:t>
            </w:r>
            <w:r>
              <w:fldChar w:fldCharType="end"/>
            </w:r>
          </w:hyperlink>
        </w:p>
        <w:p w14:paraId="304C932B" w14:textId="77777777" w:rsidR="004B0C9A" w:rsidRDefault="00000000">
          <w:r>
            <w:fldChar w:fldCharType="end"/>
          </w:r>
        </w:p>
      </w:sdtContent>
    </w:sdt>
    <w:p w14:paraId="04B69624" w14:textId="77777777" w:rsidR="004B0C9A" w:rsidRDefault="004B0C9A">
      <w:pPr>
        <w:pStyle w:val="1"/>
      </w:pPr>
    </w:p>
    <w:p w14:paraId="6BAA9B6C" w14:textId="77777777" w:rsidR="004B0C9A" w:rsidRDefault="00000000">
      <w:pPr>
        <w:pStyle w:val="1"/>
        <w:numPr>
          <w:ilvl w:val="0"/>
          <w:numId w:val="1"/>
        </w:numPr>
      </w:pPr>
      <w:bookmarkStart w:id="0" w:name="_Toc31366"/>
      <w:r>
        <w:rPr>
          <w:rFonts w:hint="eastAsia"/>
        </w:rPr>
        <w:t>供应商登录</w:t>
      </w:r>
      <w:bookmarkEnd w:id="0"/>
    </w:p>
    <w:p w14:paraId="0B196EDB" w14:textId="77777777" w:rsidR="004B0C9A" w:rsidRDefault="00000000">
      <w:pPr>
        <w:pStyle w:val="2"/>
      </w:pPr>
      <w:bookmarkStart w:id="1" w:name="_Toc26755"/>
      <w:r>
        <w:rPr>
          <w:rFonts w:hint="eastAsia"/>
        </w:rPr>
        <w:t>1</w:t>
      </w:r>
      <w:r>
        <w:t>.1</w:t>
      </w:r>
      <w:r>
        <w:rPr>
          <w:rFonts w:hint="eastAsia"/>
        </w:rPr>
        <w:t>商城端登录入口</w:t>
      </w:r>
      <w:bookmarkEnd w:id="1"/>
    </w:p>
    <w:p w14:paraId="69BE7B55" w14:textId="77777777" w:rsidR="004B0C9A" w:rsidRDefault="00000000">
      <w:r>
        <w:rPr>
          <w:rFonts w:hint="eastAsia"/>
        </w:rPr>
        <w:t>供应商输入账号、密码登录，登录供应商平台。</w:t>
      </w:r>
    </w:p>
    <w:p w14:paraId="4B8E596C" w14:textId="77777777" w:rsidR="004B0C9A" w:rsidRDefault="00000000">
      <w:r>
        <w:rPr>
          <w:noProof/>
        </w:rPr>
        <w:drawing>
          <wp:inline distT="0" distB="0" distL="114300" distR="114300" wp14:anchorId="66CF6262" wp14:editId="3CFE38F2">
            <wp:extent cx="5262880" cy="2842260"/>
            <wp:effectExtent l="0" t="0" r="4445" b="571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84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097381" w14:textId="77777777" w:rsidR="004B0C9A" w:rsidRDefault="00000000">
      <w:r>
        <w:rPr>
          <w:noProof/>
        </w:rPr>
        <w:drawing>
          <wp:inline distT="0" distB="0" distL="114300" distR="114300" wp14:anchorId="7FDB729A" wp14:editId="20C88438">
            <wp:extent cx="5271770" cy="2790825"/>
            <wp:effectExtent l="0" t="0" r="5080" b="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A0EB97" w14:textId="77777777" w:rsidR="004B0C9A" w:rsidRDefault="00000000">
      <w:pPr>
        <w:pStyle w:val="2"/>
      </w:pPr>
      <w:bookmarkStart w:id="2" w:name="_Toc24194"/>
      <w:r>
        <w:rPr>
          <w:rFonts w:hint="eastAsia"/>
        </w:rPr>
        <w:lastRenderedPageBreak/>
        <w:t>1</w:t>
      </w:r>
      <w:r>
        <w:t>.</w:t>
      </w:r>
      <w:r>
        <w:rPr>
          <w:rFonts w:hint="eastAsia"/>
        </w:rPr>
        <w:t>2</w:t>
      </w:r>
      <w:r>
        <w:rPr>
          <w:rFonts w:hint="eastAsia"/>
        </w:rPr>
        <w:t>账号注册</w:t>
      </w:r>
      <w:bookmarkEnd w:id="2"/>
    </w:p>
    <w:p w14:paraId="707ABD85" w14:textId="77777777" w:rsidR="004B0C9A" w:rsidRDefault="00000000">
      <w:pPr>
        <w:rPr>
          <w:rFonts w:eastAsiaTheme="minorEastAsia"/>
        </w:rPr>
      </w:pPr>
      <w:r>
        <w:rPr>
          <w:rFonts w:hint="eastAsia"/>
        </w:rPr>
        <w:t>进入供应商服务中心后，点击右下角“注册账号”，并维护相关信息。</w:t>
      </w:r>
    </w:p>
    <w:p w14:paraId="2FC583F7" w14:textId="77777777" w:rsidR="004B0C9A" w:rsidRDefault="00000000">
      <w:r>
        <w:rPr>
          <w:noProof/>
        </w:rPr>
        <w:drawing>
          <wp:inline distT="0" distB="0" distL="114300" distR="114300" wp14:anchorId="47851F00" wp14:editId="590327DA">
            <wp:extent cx="5260340" cy="1595120"/>
            <wp:effectExtent l="0" t="0" r="12700" b="5080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159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645CE4" w14:textId="77777777" w:rsidR="004B0C9A" w:rsidRDefault="00000000">
      <w:r>
        <w:rPr>
          <w:noProof/>
        </w:rPr>
        <w:drawing>
          <wp:inline distT="0" distB="0" distL="114300" distR="114300" wp14:anchorId="691CC2C4" wp14:editId="0F68BA9D">
            <wp:extent cx="5260340" cy="1675765"/>
            <wp:effectExtent l="0" t="0" r="12700" b="635"/>
            <wp:docPr id="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1675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C7F93" w14:textId="77777777" w:rsidR="004B0C9A" w:rsidRDefault="00000000">
      <w:pPr>
        <w:rPr>
          <w:rFonts w:eastAsiaTheme="minorEastAsia"/>
        </w:rPr>
      </w:pPr>
      <w:r>
        <w:rPr>
          <w:rFonts w:eastAsiaTheme="minorEastAsia" w:hint="eastAsia"/>
          <w:noProof/>
        </w:rPr>
        <w:drawing>
          <wp:inline distT="0" distB="0" distL="114300" distR="114300" wp14:anchorId="3FCBD19B" wp14:editId="09350679">
            <wp:extent cx="5260340" cy="1557020"/>
            <wp:effectExtent l="0" t="0" r="12700" b="12700"/>
            <wp:docPr id="1" name="图片 1" descr="1689821433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6898214334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1557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C7280F" w14:textId="77777777" w:rsidR="004B0C9A" w:rsidRDefault="00000000">
      <w:pPr>
        <w:rPr>
          <w:rFonts w:eastAsiaTheme="minorEastAsia"/>
          <w:b/>
          <w:bCs/>
          <w:sz w:val="24"/>
          <w:szCs w:val="32"/>
        </w:rPr>
      </w:pPr>
      <w:r>
        <w:rPr>
          <w:rFonts w:eastAsiaTheme="minorEastAsia" w:hint="eastAsia"/>
          <w:b/>
          <w:bCs/>
          <w:noProof/>
          <w:sz w:val="24"/>
          <w:szCs w:val="32"/>
        </w:rPr>
        <w:drawing>
          <wp:inline distT="0" distB="0" distL="114300" distR="114300" wp14:anchorId="5245F74B" wp14:editId="612CDFF2">
            <wp:extent cx="5260340" cy="1610995"/>
            <wp:effectExtent l="0" t="0" r="12700" b="4445"/>
            <wp:docPr id="2" name="图片 2" descr="1689821901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68982190127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1610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589275" w14:textId="77777777" w:rsidR="004B0C9A" w:rsidRDefault="00000000">
      <w:pPr>
        <w:pStyle w:val="2"/>
      </w:pPr>
      <w:bookmarkStart w:id="3" w:name="_Toc8655"/>
      <w:r>
        <w:rPr>
          <w:rFonts w:hint="eastAsia"/>
        </w:rPr>
        <w:t xml:space="preserve">1.3 </w:t>
      </w:r>
      <w:r>
        <w:rPr>
          <w:rFonts w:hint="eastAsia"/>
        </w:rPr>
        <w:t>供应商入驻</w:t>
      </w:r>
      <w:bookmarkEnd w:id="3"/>
    </w:p>
    <w:p w14:paraId="30F73F2A" w14:textId="77777777" w:rsidR="004B0C9A" w:rsidRDefault="00000000">
      <w:r>
        <w:rPr>
          <w:rFonts w:hint="eastAsia"/>
        </w:rPr>
        <w:t>注册后，供应商需要进行供应商入驻。登录系统后点击销售中心</w:t>
      </w:r>
      <w:r>
        <w:rPr>
          <w:rFonts w:hint="eastAsia"/>
        </w:rPr>
        <w:t>-</w:t>
      </w:r>
      <w:r>
        <w:rPr>
          <w:rFonts w:hint="eastAsia"/>
        </w:rPr>
        <w:t>入驻管理</w:t>
      </w:r>
      <w:r>
        <w:rPr>
          <w:rFonts w:hint="eastAsia"/>
        </w:rPr>
        <w:t>-</w:t>
      </w:r>
      <w:r>
        <w:rPr>
          <w:rFonts w:hint="eastAsia"/>
        </w:rPr>
        <w:t>供应商入驻，点击申请入驻。</w:t>
      </w:r>
    </w:p>
    <w:p w14:paraId="183EEBA0" w14:textId="77777777" w:rsidR="004B0C9A" w:rsidRDefault="00000000">
      <w:r>
        <w:rPr>
          <w:noProof/>
        </w:rPr>
        <w:lastRenderedPageBreak/>
        <w:drawing>
          <wp:inline distT="0" distB="0" distL="114300" distR="114300" wp14:anchorId="11982FBE" wp14:editId="166C43EC">
            <wp:extent cx="5266690" cy="2102485"/>
            <wp:effectExtent l="0" t="0" r="6350" b="635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102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E229E6" w14:textId="77777777" w:rsidR="004B0C9A" w:rsidRDefault="00000000">
      <w:r>
        <w:rPr>
          <w:rFonts w:hint="eastAsia"/>
        </w:rPr>
        <w:t>维护基本信息后，可进行暂存或者提交。</w:t>
      </w:r>
      <w:r>
        <w:rPr>
          <w:rFonts w:hint="eastAsia"/>
        </w:rPr>
        <w:t>(</w:t>
      </w:r>
      <w:r>
        <w:rPr>
          <w:rFonts w:hint="eastAsia"/>
        </w:rPr>
        <w:t>必填项为必须填写，请供应商维护好必填项后在进行提交</w:t>
      </w:r>
      <w:r>
        <w:rPr>
          <w:rFonts w:hint="eastAsia"/>
        </w:rPr>
        <w:t>)</w:t>
      </w:r>
    </w:p>
    <w:p w14:paraId="3F6E2F0D" w14:textId="77777777" w:rsidR="004B0C9A" w:rsidRDefault="00000000">
      <w:r>
        <w:rPr>
          <w:noProof/>
        </w:rPr>
        <w:drawing>
          <wp:inline distT="0" distB="0" distL="114300" distR="114300" wp14:anchorId="52767B8A" wp14:editId="266E4FED">
            <wp:extent cx="5266690" cy="2419350"/>
            <wp:effectExtent l="0" t="0" r="6350" b="3810"/>
            <wp:docPr id="1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0FDF0B" w14:textId="77777777" w:rsidR="004B0C9A" w:rsidRDefault="00000000">
      <w:r>
        <w:rPr>
          <w:rFonts w:hint="eastAsia"/>
        </w:rPr>
        <w:t>注：供应商提交信息后，由商城运营人员进行审核，审核通过后，运营人员会根据供应商建立协议，协议生成后供应商才可上架商品。</w:t>
      </w:r>
    </w:p>
    <w:p w14:paraId="58EC49E3" w14:textId="77777777" w:rsidR="004B0C9A" w:rsidRDefault="004B0C9A"/>
    <w:p w14:paraId="7BDB7FB3" w14:textId="77777777" w:rsidR="004B0C9A" w:rsidRDefault="00000000">
      <w:pPr>
        <w:pStyle w:val="1"/>
      </w:pPr>
      <w:bookmarkStart w:id="4" w:name="_Toc30843"/>
      <w:r>
        <w:rPr>
          <w:rFonts w:hint="eastAsia"/>
        </w:rPr>
        <w:t>二、发布商品</w:t>
      </w:r>
      <w:bookmarkEnd w:id="4"/>
    </w:p>
    <w:p w14:paraId="2EBEF375" w14:textId="77777777" w:rsidR="004B0C9A" w:rsidRDefault="00000000">
      <w:pPr>
        <w:pStyle w:val="2"/>
      </w:pPr>
      <w:bookmarkStart w:id="5" w:name="_Toc8556"/>
      <w:r>
        <w:rPr>
          <w:rFonts w:hint="eastAsia"/>
        </w:rPr>
        <w:t>2.1</w:t>
      </w:r>
      <w:r>
        <w:rPr>
          <w:rFonts w:hint="eastAsia"/>
        </w:rPr>
        <w:t>商品分类</w:t>
      </w:r>
      <w:bookmarkEnd w:id="5"/>
    </w:p>
    <w:p w14:paraId="6E8EAC0A" w14:textId="77777777" w:rsidR="004B0C9A" w:rsidRDefault="00000000">
      <w:pPr>
        <w:jc w:val="left"/>
      </w:pPr>
      <w:r>
        <w:rPr>
          <w:rFonts w:ascii="宋体" w:hAnsi="宋体" w:cs="宋体" w:hint="eastAsia"/>
          <w:szCs w:val="21"/>
        </w:rPr>
        <w:t>商品中心--商品分类--维护商品分类</w:t>
      </w:r>
    </w:p>
    <w:p w14:paraId="726AE1FB" w14:textId="77777777" w:rsidR="004B0C9A" w:rsidRDefault="00000000">
      <w:r>
        <w:rPr>
          <w:noProof/>
        </w:rPr>
        <w:lastRenderedPageBreak/>
        <w:drawing>
          <wp:inline distT="0" distB="0" distL="114300" distR="114300" wp14:anchorId="70FCF510" wp14:editId="335248F8">
            <wp:extent cx="5271135" cy="1894840"/>
            <wp:effectExtent l="0" t="0" r="5715" b="635"/>
            <wp:docPr id="2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89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6C5F2F" w14:textId="77777777" w:rsidR="004B0C9A" w:rsidRDefault="00000000">
      <w:pPr>
        <w:pStyle w:val="2"/>
      </w:pPr>
      <w:bookmarkStart w:id="6" w:name="_Toc13229"/>
      <w:r>
        <w:rPr>
          <w:rFonts w:hint="eastAsia"/>
        </w:rPr>
        <w:t>2.2</w:t>
      </w:r>
      <w:r>
        <w:rPr>
          <w:rFonts w:hint="eastAsia"/>
        </w:rPr>
        <w:t>商品发布</w:t>
      </w:r>
      <w:bookmarkEnd w:id="6"/>
    </w:p>
    <w:p w14:paraId="1D8C5170" w14:textId="77777777" w:rsidR="004B0C9A" w:rsidRDefault="00000000">
      <w:pPr>
        <w:jc w:val="left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商品中心--商品发布--选择商品类型，编写商品信息</w:t>
      </w:r>
    </w:p>
    <w:p w14:paraId="2B1CF47B" w14:textId="77777777" w:rsidR="004B0C9A" w:rsidRDefault="00000000">
      <w:pPr>
        <w:jc w:val="left"/>
      </w:pPr>
      <w:r>
        <w:rPr>
          <w:noProof/>
        </w:rPr>
        <w:drawing>
          <wp:inline distT="0" distB="0" distL="114300" distR="114300" wp14:anchorId="76C62A22" wp14:editId="2B4B449A">
            <wp:extent cx="5270500" cy="2766695"/>
            <wp:effectExtent l="0" t="0" r="2540" b="6985"/>
            <wp:docPr id="2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766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DBCE68" w14:textId="77777777" w:rsidR="004B0C9A" w:rsidRDefault="004B0C9A">
      <w:pPr>
        <w:jc w:val="left"/>
      </w:pPr>
    </w:p>
    <w:p w14:paraId="5B8A1657" w14:textId="77777777" w:rsidR="004B0C9A" w:rsidRDefault="00000000">
      <w:pPr>
        <w:jc w:val="left"/>
      </w:pPr>
      <w:r>
        <w:rPr>
          <w:noProof/>
        </w:rPr>
        <w:lastRenderedPageBreak/>
        <w:drawing>
          <wp:inline distT="0" distB="0" distL="114300" distR="114300" wp14:anchorId="0193914E" wp14:editId="153A0A25">
            <wp:extent cx="5268595" cy="2889250"/>
            <wp:effectExtent l="0" t="0" r="4445" b="6350"/>
            <wp:docPr id="2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88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87E809" w14:textId="77777777" w:rsidR="004B0C9A" w:rsidRDefault="00000000">
      <w:pPr>
        <w:pStyle w:val="3"/>
      </w:pPr>
      <w:bookmarkStart w:id="7" w:name="_Toc23008"/>
      <w:r>
        <w:rPr>
          <w:rFonts w:hint="eastAsia"/>
        </w:rPr>
        <w:t>2.3.1</w:t>
      </w:r>
      <w:r>
        <w:rPr>
          <w:rFonts w:hint="eastAsia"/>
        </w:rPr>
        <w:t>商品预览</w:t>
      </w:r>
      <w:bookmarkEnd w:id="7"/>
    </w:p>
    <w:p w14:paraId="07DD98B5" w14:textId="77777777" w:rsidR="004B0C9A" w:rsidRDefault="00000000">
      <w:pPr>
        <w:jc w:val="left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如点击底部商品预览，可预览商品在客户端的展示情况</w:t>
      </w:r>
    </w:p>
    <w:p w14:paraId="5B381FC2" w14:textId="77777777" w:rsidR="004B0C9A" w:rsidRDefault="00000000">
      <w:pPr>
        <w:jc w:val="left"/>
      </w:pPr>
      <w:r>
        <w:rPr>
          <w:noProof/>
        </w:rPr>
        <w:drawing>
          <wp:inline distT="0" distB="0" distL="114300" distR="114300" wp14:anchorId="6EA3F8BE" wp14:editId="238A8B6C">
            <wp:extent cx="5273040" cy="3279140"/>
            <wp:effectExtent l="0" t="0" r="3810" b="6985"/>
            <wp:docPr id="3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279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2744AC" w14:textId="77777777" w:rsidR="004B0C9A" w:rsidRDefault="00000000">
      <w:pPr>
        <w:pStyle w:val="3"/>
      </w:pPr>
      <w:bookmarkStart w:id="8" w:name="_Toc982"/>
      <w:r>
        <w:rPr>
          <w:rFonts w:hint="eastAsia"/>
        </w:rPr>
        <w:t>2.3.2</w:t>
      </w:r>
      <w:r>
        <w:rPr>
          <w:rFonts w:hint="eastAsia"/>
        </w:rPr>
        <w:t>放入仓库</w:t>
      </w:r>
      <w:bookmarkEnd w:id="8"/>
    </w:p>
    <w:p w14:paraId="6482433D" w14:textId="77777777" w:rsidR="004B0C9A" w:rsidRDefault="00000000">
      <w:pPr>
        <w:jc w:val="left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如点击底部--放入仓库，页面跳回选择类目页，而商品则放入到了仓库中，状态为已下架，此种状态商品后续还可以编辑</w:t>
      </w:r>
    </w:p>
    <w:p w14:paraId="745A634F" w14:textId="77777777" w:rsidR="004B0C9A" w:rsidRDefault="00000000">
      <w:pPr>
        <w:jc w:val="left"/>
      </w:pPr>
      <w:r>
        <w:rPr>
          <w:noProof/>
        </w:rPr>
        <w:lastRenderedPageBreak/>
        <w:drawing>
          <wp:inline distT="0" distB="0" distL="114300" distR="114300" wp14:anchorId="151369CE" wp14:editId="24CEC6D3">
            <wp:extent cx="5264785" cy="2914650"/>
            <wp:effectExtent l="0" t="0" r="2540" b="0"/>
            <wp:docPr id="3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9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A0B9F8" w14:textId="77777777" w:rsidR="004B0C9A" w:rsidRDefault="00000000">
      <w:pPr>
        <w:pStyle w:val="3"/>
      </w:pPr>
      <w:bookmarkStart w:id="9" w:name="_Toc22011"/>
      <w:r>
        <w:rPr>
          <w:rFonts w:hint="eastAsia"/>
        </w:rPr>
        <w:t>2.3.3</w:t>
      </w:r>
      <w:r>
        <w:rPr>
          <w:rFonts w:hint="eastAsia"/>
        </w:rPr>
        <w:t>立即发布商品</w:t>
      </w:r>
      <w:bookmarkEnd w:id="9"/>
    </w:p>
    <w:p w14:paraId="130B4B12" w14:textId="77777777" w:rsidR="004B0C9A" w:rsidRDefault="00000000">
      <w:pPr>
        <w:jc w:val="left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如点击底部--立即发布，页面跳会选择类目页，而商品则进入仓库，状态为销售中（即在协议中可以导入该商品）</w:t>
      </w:r>
    </w:p>
    <w:p w14:paraId="334B9B33" w14:textId="77777777" w:rsidR="004B0C9A" w:rsidRDefault="00000000">
      <w:pPr>
        <w:jc w:val="left"/>
      </w:pPr>
      <w:r>
        <w:rPr>
          <w:noProof/>
        </w:rPr>
        <w:drawing>
          <wp:inline distT="0" distB="0" distL="114300" distR="114300" wp14:anchorId="2BAE4EF7" wp14:editId="59182A0D">
            <wp:extent cx="5262880" cy="2914650"/>
            <wp:effectExtent l="0" t="0" r="4445" b="0"/>
            <wp:docPr id="3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8DCD10" w14:textId="77777777" w:rsidR="004B0C9A" w:rsidRDefault="00000000">
      <w:pPr>
        <w:pStyle w:val="2"/>
      </w:pPr>
      <w:bookmarkStart w:id="10" w:name="_Toc15975"/>
      <w:r>
        <w:rPr>
          <w:rFonts w:hint="eastAsia"/>
        </w:rPr>
        <w:t>2.4</w:t>
      </w:r>
      <w:r>
        <w:rPr>
          <w:rFonts w:hint="eastAsia"/>
        </w:rPr>
        <w:t>查看商品仓库</w:t>
      </w:r>
      <w:bookmarkEnd w:id="10"/>
    </w:p>
    <w:p w14:paraId="3900E157" w14:textId="77777777" w:rsidR="004B0C9A" w:rsidRDefault="00000000">
      <w:r>
        <w:rPr>
          <w:rFonts w:hint="eastAsia"/>
        </w:rPr>
        <w:t>可查看刚才发布的商品规格等信息，且能够对商品进行相应操作</w:t>
      </w:r>
    </w:p>
    <w:p w14:paraId="71D18A43" w14:textId="77777777" w:rsidR="004B0C9A" w:rsidRDefault="00000000">
      <w:pPr>
        <w:jc w:val="left"/>
      </w:pPr>
      <w:r>
        <w:rPr>
          <w:noProof/>
        </w:rPr>
        <w:lastRenderedPageBreak/>
        <w:drawing>
          <wp:inline distT="0" distB="0" distL="114300" distR="114300" wp14:anchorId="0F122A23" wp14:editId="46E74C64">
            <wp:extent cx="5271770" cy="2666365"/>
            <wp:effectExtent l="0" t="0" r="5080" b="635"/>
            <wp:docPr id="37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1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666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B22D5F" w14:textId="77777777" w:rsidR="004B0C9A" w:rsidRDefault="00000000">
      <w:pPr>
        <w:pStyle w:val="3"/>
      </w:pPr>
      <w:bookmarkStart w:id="11" w:name="_Toc15297"/>
      <w:r>
        <w:rPr>
          <w:rFonts w:hint="eastAsia"/>
        </w:rPr>
        <w:t>2.4.1</w:t>
      </w:r>
      <w:r>
        <w:rPr>
          <w:rFonts w:hint="eastAsia"/>
        </w:rPr>
        <w:t>商品仓库编辑商品</w:t>
      </w:r>
      <w:bookmarkEnd w:id="11"/>
    </w:p>
    <w:p w14:paraId="648340E5" w14:textId="77777777" w:rsidR="004B0C9A" w:rsidRDefault="00000000">
      <w:r>
        <w:rPr>
          <w:noProof/>
        </w:rPr>
        <w:drawing>
          <wp:inline distT="0" distB="0" distL="114300" distR="114300" wp14:anchorId="326A83B4" wp14:editId="3B4B4F08">
            <wp:extent cx="5266055" cy="2640330"/>
            <wp:effectExtent l="0" t="0" r="1270" b="7620"/>
            <wp:docPr id="39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1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640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5D718D" w14:textId="77777777" w:rsidR="004B0C9A" w:rsidRDefault="00000000">
      <w:r>
        <w:rPr>
          <w:rFonts w:hint="eastAsia"/>
        </w:rPr>
        <w:t>点击【编辑】按钮后进入到如下页面，该页面会将原来商品的相关内容带入，用户可自行修改，再选择放入仓库或者立即发布。</w:t>
      </w:r>
    </w:p>
    <w:p w14:paraId="0DD9F855" w14:textId="77777777" w:rsidR="004B0C9A" w:rsidRDefault="00000000">
      <w:r>
        <w:rPr>
          <w:noProof/>
        </w:rPr>
        <w:lastRenderedPageBreak/>
        <w:drawing>
          <wp:inline distT="0" distB="0" distL="114300" distR="114300" wp14:anchorId="5323BA0D" wp14:editId="1CA55DE4">
            <wp:extent cx="5274310" cy="2936240"/>
            <wp:effectExtent l="0" t="0" r="2540" b="6985"/>
            <wp:docPr id="40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1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3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187AA4" w14:textId="77777777" w:rsidR="004B0C9A" w:rsidRDefault="00000000">
      <w:pPr>
        <w:pStyle w:val="1"/>
      </w:pPr>
      <w:bookmarkStart w:id="12" w:name="_Toc26180"/>
      <w:r>
        <w:rPr>
          <w:rFonts w:hint="eastAsia"/>
        </w:rPr>
        <w:t>三、发布服务</w:t>
      </w:r>
      <w:bookmarkEnd w:id="12"/>
    </w:p>
    <w:p w14:paraId="0C25D467" w14:textId="77777777" w:rsidR="004B0C9A" w:rsidRDefault="00000000">
      <w:pPr>
        <w:rPr>
          <w:color w:val="FF0000"/>
        </w:rPr>
      </w:pPr>
      <w:r>
        <w:rPr>
          <w:rFonts w:hint="eastAsia"/>
          <w:color w:val="FF0000"/>
        </w:rPr>
        <w:t>注：上架服务与上架商品操作步骤一致，填写内容也一致，如有些内容不符合也需要按照正常必填项填写，按照正常上架商品步骤上架服务！</w:t>
      </w:r>
    </w:p>
    <w:p w14:paraId="22521969" w14:textId="77777777" w:rsidR="004B0C9A" w:rsidRDefault="00000000">
      <w:pPr>
        <w:pStyle w:val="2"/>
      </w:pPr>
      <w:bookmarkStart w:id="13" w:name="_Toc27569"/>
      <w:r>
        <w:rPr>
          <w:rFonts w:hint="eastAsia"/>
        </w:rPr>
        <w:t>3.1</w:t>
      </w:r>
      <w:r>
        <w:rPr>
          <w:rFonts w:hint="eastAsia"/>
        </w:rPr>
        <w:t>服务分类</w:t>
      </w:r>
      <w:bookmarkEnd w:id="13"/>
    </w:p>
    <w:p w14:paraId="42A58824" w14:textId="77777777" w:rsidR="004B0C9A" w:rsidRDefault="00000000">
      <w:pPr>
        <w:jc w:val="left"/>
      </w:pPr>
      <w:r>
        <w:rPr>
          <w:rFonts w:ascii="宋体" w:hAnsi="宋体" w:cs="宋体" w:hint="eastAsia"/>
          <w:szCs w:val="21"/>
        </w:rPr>
        <w:t>商品中心--商品分类--维护服务分类</w:t>
      </w:r>
    </w:p>
    <w:p w14:paraId="6364B35A" w14:textId="77777777" w:rsidR="004B0C9A" w:rsidRDefault="00000000">
      <w:r>
        <w:rPr>
          <w:noProof/>
        </w:rPr>
        <w:drawing>
          <wp:inline distT="0" distB="0" distL="114300" distR="114300" wp14:anchorId="0F0FAD27" wp14:editId="677262EB">
            <wp:extent cx="5271135" cy="1894840"/>
            <wp:effectExtent l="0" t="0" r="5715" b="10160"/>
            <wp:docPr id="1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89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418194" w14:textId="77777777" w:rsidR="004B0C9A" w:rsidRDefault="00000000">
      <w:pPr>
        <w:pStyle w:val="2"/>
      </w:pPr>
      <w:bookmarkStart w:id="14" w:name="_Toc18041"/>
      <w:r>
        <w:rPr>
          <w:rFonts w:hint="eastAsia"/>
        </w:rPr>
        <w:t>3.2</w:t>
      </w:r>
      <w:r>
        <w:rPr>
          <w:rFonts w:hint="eastAsia"/>
        </w:rPr>
        <w:t>服务发布</w:t>
      </w:r>
      <w:bookmarkEnd w:id="14"/>
    </w:p>
    <w:p w14:paraId="5114C43C" w14:textId="77777777" w:rsidR="004B0C9A" w:rsidRDefault="00000000">
      <w:pPr>
        <w:jc w:val="left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商品中心--商品发布--选择类型，编写服务信息（选择实物商品即可）</w:t>
      </w:r>
    </w:p>
    <w:p w14:paraId="24B917DA" w14:textId="77777777" w:rsidR="004B0C9A" w:rsidRDefault="00000000">
      <w:pPr>
        <w:pStyle w:val="3"/>
      </w:pPr>
      <w:bookmarkStart w:id="15" w:name="_Toc18213"/>
      <w:r>
        <w:rPr>
          <w:noProof/>
        </w:rPr>
        <w:lastRenderedPageBreak/>
        <w:drawing>
          <wp:inline distT="0" distB="0" distL="114300" distR="114300" wp14:anchorId="2A49C297" wp14:editId="6ABADFF0">
            <wp:extent cx="5270500" cy="2260600"/>
            <wp:effectExtent l="0" t="0" r="6350" b="6350"/>
            <wp:docPr id="1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26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3.3.1</w:t>
      </w:r>
      <w:r>
        <w:rPr>
          <w:rFonts w:hint="eastAsia"/>
        </w:rPr>
        <w:t>服务预览</w:t>
      </w:r>
      <w:bookmarkEnd w:id="15"/>
    </w:p>
    <w:p w14:paraId="6BD4C8CE" w14:textId="77777777" w:rsidR="004B0C9A" w:rsidRDefault="00000000">
      <w:r>
        <w:rPr>
          <w:rFonts w:hint="eastAsia"/>
        </w:rPr>
        <w:t>如点击底部商品预览，可预览服务在客户端的展示情况</w:t>
      </w:r>
    </w:p>
    <w:p w14:paraId="5D287308" w14:textId="77777777" w:rsidR="004B0C9A" w:rsidRDefault="00000000">
      <w:pPr>
        <w:jc w:val="left"/>
        <w:rPr>
          <w:rFonts w:ascii="宋体" w:hAnsi="宋体" w:cs="宋体"/>
          <w:szCs w:val="21"/>
        </w:rPr>
      </w:pPr>
      <w:r>
        <w:rPr>
          <w:noProof/>
        </w:rPr>
        <w:drawing>
          <wp:inline distT="0" distB="0" distL="114300" distR="114300" wp14:anchorId="1E2DE629" wp14:editId="61E382EB">
            <wp:extent cx="5264785" cy="2340610"/>
            <wp:effectExtent l="0" t="0" r="12065" b="2540"/>
            <wp:docPr id="5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340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D1DED5" w14:textId="77777777" w:rsidR="004B0C9A" w:rsidRDefault="004B0C9A">
      <w:pPr>
        <w:jc w:val="left"/>
      </w:pPr>
    </w:p>
    <w:p w14:paraId="555E84EB" w14:textId="77777777" w:rsidR="004B0C9A" w:rsidRDefault="00000000">
      <w:pPr>
        <w:pStyle w:val="3"/>
      </w:pPr>
      <w:bookmarkStart w:id="16" w:name="_Toc23430"/>
      <w:r>
        <w:rPr>
          <w:rFonts w:hint="eastAsia"/>
        </w:rPr>
        <w:t>3.3.2</w:t>
      </w:r>
      <w:r>
        <w:rPr>
          <w:rFonts w:hint="eastAsia"/>
        </w:rPr>
        <w:t>放入仓库</w:t>
      </w:r>
      <w:bookmarkEnd w:id="16"/>
    </w:p>
    <w:p w14:paraId="261E08CF" w14:textId="77777777" w:rsidR="004B0C9A" w:rsidRDefault="00000000">
      <w:pPr>
        <w:jc w:val="left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如点击底部--放入仓库，页面跳回选择类目页，而服务则放入到了仓库中，状态为已下架，此种状态服务后续还可以编辑</w:t>
      </w:r>
    </w:p>
    <w:p w14:paraId="6944B414" w14:textId="77777777" w:rsidR="004B0C9A" w:rsidRDefault="00000000">
      <w:pPr>
        <w:jc w:val="left"/>
      </w:pPr>
      <w:r>
        <w:rPr>
          <w:noProof/>
        </w:rPr>
        <w:lastRenderedPageBreak/>
        <w:drawing>
          <wp:inline distT="0" distB="0" distL="114300" distR="114300" wp14:anchorId="70224AE8" wp14:editId="6EA0A8CE">
            <wp:extent cx="5264785" cy="2914650"/>
            <wp:effectExtent l="0" t="0" r="12065" b="0"/>
            <wp:docPr id="2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9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BD5D07" w14:textId="77777777" w:rsidR="004B0C9A" w:rsidRDefault="00000000">
      <w:pPr>
        <w:pStyle w:val="3"/>
      </w:pPr>
      <w:bookmarkStart w:id="17" w:name="_Toc16100"/>
      <w:r>
        <w:rPr>
          <w:rFonts w:hint="eastAsia"/>
        </w:rPr>
        <w:t>3.3.3</w:t>
      </w:r>
      <w:r>
        <w:rPr>
          <w:rFonts w:hint="eastAsia"/>
        </w:rPr>
        <w:t>立即发布服务</w:t>
      </w:r>
      <w:bookmarkEnd w:id="17"/>
    </w:p>
    <w:p w14:paraId="7AA68F62" w14:textId="77777777" w:rsidR="004B0C9A" w:rsidRDefault="00000000">
      <w:pPr>
        <w:jc w:val="left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如点击底部--立即发布，页面跳会选择类目页，而服务则进入仓库，状态为销售中（即在协议中可以导入该商品）</w:t>
      </w:r>
    </w:p>
    <w:p w14:paraId="62D7AB7E" w14:textId="77777777" w:rsidR="004B0C9A" w:rsidRDefault="00000000">
      <w:pPr>
        <w:jc w:val="left"/>
      </w:pPr>
      <w:r>
        <w:rPr>
          <w:noProof/>
        </w:rPr>
        <w:drawing>
          <wp:inline distT="0" distB="0" distL="114300" distR="114300" wp14:anchorId="2478D0DD" wp14:editId="49F162A9">
            <wp:extent cx="5262880" cy="2914650"/>
            <wp:effectExtent l="0" t="0" r="13970" b="0"/>
            <wp:docPr id="2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DAFB96" w14:textId="77777777" w:rsidR="004B0C9A" w:rsidRDefault="00000000">
      <w:pPr>
        <w:pStyle w:val="2"/>
      </w:pPr>
      <w:bookmarkStart w:id="18" w:name="_Toc18488"/>
      <w:r>
        <w:rPr>
          <w:rFonts w:hint="eastAsia"/>
        </w:rPr>
        <w:t>3.4</w:t>
      </w:r>
      <w:r>
        <w:rPr>
          <w:rFonts w:hint="eastAsia"/>
        </w:rPr>
        <w:t>查看商品仓库</w:t>
      </w:r>
      <w:bookmarkEnd w:id="18"/>
    </w:p>
    <w:p w14:paraId="19F251CE" w14:textId="77777777" w:rsidR="004B0C9A" w:rsidRDefault="00000000">
      <w:r>
        <w:rPr>
          <w:rFonts w:hint="eastAsia"/>
        </w:rPr>
        <w:t>可查看刚才发布的服务等信息，且能够对服务进行相应操作</w:t>
      </w:r>
    </w:p>
    <w:p w14:paraId="00391B0A" w14:textId="77777777" w:rsidR="004B0C9A" w:rsidRDefault="00000000">
      <w:pPr>
        <w:jc w:val="left"/>
      </w:pPr>
      <w:r>
        <w:rPr>
          <w:noProof/>
        </w:rPr>
        <w:lastRenderedPageBreak/>
        <w:drawing>
          <wp:inline distT="0" distB="0" distL="114300" distR="114300" wp14:anchorId="4C62C5F6" wp14:editId="04513CAC">
            <wp:extent cx="5266690" cy="2378075"/>
            <wp:effectExtent l="0" t="0" r="10160" b="3175"/>
            <wp:docPr id="5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3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7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CF01E3" w14:textId="77777777" w:rsidR="004B0C9A" w:rsidRDefault="00000000">
      <w:pPr>
        <w:pStyle w:val="3"/>
      </w:pPr>
      <w:bookmarkStart w:id="19" w:name="_Toc4896"/>
      <w:r>
        <w:rPr>
          <w:rFonts w:hint="eastAsia"/>
        </w:rPr>
        <w:t>3.4.1</w:t>
      </w:r>
      <w:r>
        <w:rPr>
          <w:rFonts w:hint="eastAsia"/>
        </w:rPr>
        <w:t>商品仓库编辑服务</w:t>
      </w:r>
      <w:bookmarkEnd w:id="19"/>
    </w:p>
    <w:p w14:paraId="05881E3D" w14:textId="77777777" w:rsidR="004B0C9A" w:rsidRDefault="00000000">
      <w:r>
        <w:rPr>
          <w:noProof/>
        </w:rPr>
        <w:drawing>
          <wp:inline distT="0" distB="0" distL="114300" distR="114300" wp14:anchorId="3B913ED8" wp14:editId="4E24AC53">
            <wp:extent cx="5266690" cy="2134235"/>
            <wp:effectExtent l="0" t="0" r="10160" b="18415"/>
            <wp:docPr id="5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4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134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FCB192" w14:textId="77777777" w:rsidR="004B0C9A" w:rsidRDefault="00000000">
      <w:r>
        <w:rPr>
          <w:rFonts w:hint="eastAsia"/>
        </w:rPr>
        <w:t>点击【编辑】按钮后进入到如下页面，该页面会将原来服务的相关内容带入，用户可自行修改，再选择放入仓库或者立即发布。</w:t>
      </w:r>
    </w:p>
    <w:p w14:paraId="66351CB5" w14:textId="77777777" w:rsidR="004B0C9A" w:rsidRDefault="00000000">
      <w:r>
        <w:rPr>
          <w:noProof/>
        </w:rPr>
        <w:drawing>
          <wp:inline distT="0" distB="0" distL="114300" distR="114300" wp14:anchorId="6FF3CD68" wp14:editId="771C0624">
            <wp:extent cx="5274310" cy="2204720"/>
            <wp:effectExtent l="0" t="0" r="2540" b="5080"/>
            <wp:docPr id="38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0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9B3076" w14:textId="77777777" w:rsidR="004B0C9A" w:rsidRDefault="004B0C9A"/>
    <w:p w14:paraId="429ED723" w14:textId="77777777" w:rsidR="004B0C9A" w:rsidRDefault="00000000">
      <w:pPr>
        <w:pStyle w:val="1"/>
      </w:pPr>
      <w:bookmarkStart w:id="20" w:name="_Toc14893"/>
      <w:r>
        <w:rPr>
          <w:rFonts w:hint="eastAsia"/>
        </w:rPr>
        <w:lastRenderedPageBreak/>
        <w:t>四、将商品、服务导入协议</w:t>
      </w:r>
      <w:bookmarkEnd w:id="20"/>
    </w:p>
    <w:p w14:paraId="62B0435D" w14:textId="77777777" w:rsidR="004B0C9A" w:rsidRDefault="00000000">
      <w:pPr>
        <w:pStyle w:val="2"/>
      </w:pPr>
      <w:bookmarkStart w:id="21" w:name="_Toc14445"/>
      <w:r>
        <w:rPr>
          <w:rFonts w:hint="eastAsia"/>
        </w:rPr>
        <w:t>4.1</w:t>
      </w:r>
      <w:r>
        <w:rPr>
          <w:rFonts w:hint="eastAsia"/>
        </w:rPr>
        <w:t>协议商品、服务配置</w:t>
      </w:r>
      <w:bookmarkEnd w:id="21"/>
    </w:p>
    <w:p w14:paraId="1F1524F9" w14:textId="77777777" w:rsidR="004B0C9A" w:rsidRDefault="00000000">
      <w:pPr>
        <w:jc w:val="left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t>协议采购--协议管理--协议商品配置--在当前页面会展示供应商的全部协议，选择某个要上架商品、服务的协议，点击【协议商品配置】（注：此协议根据运营中心创建生成，协议管理中存在协议即供应商可上架商品、服务）</w:t>
      </w:r>
    </w:p>
    <w:p w14:paraId="0938244D" w14:textId="77777777" w:rsidR="004B0C9A" w:rsidRDefault="00000000">
      <w:pPr>
        <w:jc w:val="left"/>
      </w:pPr>
      <w:r>
        <w:rPr>
          <w:noProof/>
        </w:rPr>
        <w:drawing>
          <wp:inline distT="0" distB="0" distL="114300" distR="114300" wp14:anchorId="09247A8F" wp14:editId="577E6D94">
            <wp:extent cx="5264785" cy="2533015"/>
            <wp:effectExtent l="0" t="0" r="2540" b="635"/>
            <wp:docPr id="41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15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533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D54828" w14:textId="77777777" w:rsidR="004B0C9A" w:rsidRDefault="00000000">
      <w:pPr>
        <w:pStyle w:val="3"/>
      </w:pPr>
      <w:bookmarkStart w:id="22" w:name="_Toc870"/>
      <w:r>
        <w:rPr>
          <w:rFonts w:hint="eastAsia"/>
        </w:rPr>
        <w:t>4.1.1</w:t>
      </w:r>
      <w:r>
        <w:rPr>
          <w:rFonts w:hint="eastAsia"/>
        </w:rPr>
        <w:t>【协议商品配置】</w:t>
      </w:r>
      <w:r>
        <w:rPr>
          <w:rFonts w:hint="eastAsia"/>
        </w:rPr>
        <w:t>--</w:t>
      </w:r>
      <w:r>
        <w:rPr>
          <w:rFonts w:hint="eastAsia"/>
        </w:rPr>
        <w:t>商品、服务导入</w:t>
      </w:r>
      <w:bookmarkEnd w:id="22"/>
    </w:p>
    <w:p w14:paraId="163E0A7D" w14:textId="77777777" w:rsidR="004B0C9A" w:rsidRDefault="00000000">
      <w:pPr>
        <w:jc w:val="left"/>
      </w:pPr>
      <w:r>
        <w:rPr>
          <w:noProof/>
        </w:rPr>
        <w:drawing>
          <wp:inline distT="0" distB="0" distL="114300" distR="114300" wp14:anchorId="283EB85C" wp14:editId="093362FD">
            <wp:extent cx="5271770" cy="2433955"/>
            <wp:effectExtent l="0" t="0" r="5080" b="4445"/>
            <wp:docPr id="42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16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433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251CB9" w14:textId="77777777" w:rsidR="004B0C9A" w:rsidRDefault="00000000">
      <w:pPr>
        <w:jc w:val="left"/>
        <w:rPr>
          <w:b/>
          <w:bCs/>
        </w:rPr>
      </w:pPr>
      <w:r>
        <w:rPr>
          <w:noProof/>
        </w:rPr>
        <w:lastRenderedPageBreak/>
        <w:drawing>
          <wp:inline distT="0" distB="0" distL="114300" distR="114300" wp14:anchorId="136934EB" wp14:editId="461FC6E8">
            <wp:extent cx="5269865" cy="2923540"/>
            <wp:effectExtent l="0" t="0" r="6985" b="635"/>
            <wp:docPr id="45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19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923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CBD1B4" w14:textId="77777777" w:rsidR="004B0C9A" w:rsidRDefault="00000000">
      <w:pPr>
        <w:pStyle w:val="3"/>
      </w:pPr>
      <w:bookmarkStart w:id="23" w:name="_Toc12670"/>
      <w:r>
        <w:rPr>
          <w:rFonts w:hint="eastAsia"/>
        </w:rPr>
        <w:t>4.1.2</w:t>
      </w:r>
      <w:r>
        <w:rPr>
          <w:rFonts w:hint="eastAsia"/>
        </w:rPr>
        <w:t>【协议商品配置】</w:t>
      </w:r>
      <w:r>
        <w:rPr>
          <w:rFonts w:hint="eastAsia"/>
        </w:rPr>
        <w:t>--</w:t>
      </w:r>
      <w:r>
        <w:rPr>
          <w:rFonts w:hint="eastAsia"/>
        </w:rPr>
        <w:t>商品、服务查询</w:t>
      </w:r>
      <w:bookmarkEnd w:id="23"/>
    </w:p>
    <w:p w14:paraId="3538C0D4" w14:textId="77777777" w:rsidR="004B0C9A" w:rsidRDefault="00000000">
      <w:r>
        <w:rPr>
          <w:rFonts w:hint="eastAsia"/>
        </w:rPr>
        <w:t>【导入商品上架】或者在协议列表点击【商品查询】均进入如下页面，该页面可以对协议商品、服务进行相关操作：提交上架，下架，可以查看未提交、待审核、已上架、审核不通过、已下架各种状态的商品、服务等</w:t>
      </w:r>
    </w:p>
    <w:p w14:paraId="5D4A6812" w14:textId="77777777" w:rsidR="004B0C9A" w:rsidRDefault="00000000">
      <w:r>
        <w:rPr>
          <w:noProof/>
        </w:rPr>
        <w:drawing>
          <wp:inline distT="0" distB="0" distL="114300" distR="114300" wp14:anchorId="4C1E7A36" wp14:editId="484351D8">
            <wp:extent cx="5273040" cy="2962275"/>
            <wp:effectExtent l="0" t="0" r="3810" b="0"/>
            <wp:docPr id="46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20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875954" w14:textId="77777777" w:rsidR="004B0C9A" w:rsidRDefault="004B0C9A"/>
    <w:p w14:paraId="057A9661" w14:textId="77777777" w:rsidR="004B0C9A" w:rsidRDefault="00000000">
      <w:r>
        <w:rPr>
          <w:rFonts w:hint="eastAsia"/>
        </w:rPr>
        <w:t>选中商品后点击【协议价设置】出现如下弹窗，可以针对一个或多个商品进行批量设置协议价。</w:t>
      </w:r>
    </w:p>
    <w:p w14:paraId="4AE7B6D1" w14:textId="77777777" w:rsidR="004B0C9A" w:rsidRDefault="00000000">
      <w:r>
        <w:rPr>
          <w:noProof/>
        </w:rPr>
        <w:lastRenderedPageBreak/>
        <w:drawing>
          <wp:inline distT="0" distB="0" distL="114300" distR="114300" wp14:anchorId="59A79858" wp14:editId="0D8C4FBF">
            <wp:extent cx="5269865" cy="3104515"/>
            <wp:effectExtent l="0" t="0" r="6985" b="635"/>
            <wp:docPr id="47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21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104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5D56E1" w14:textId="77777777" w:rsidR="004B0C9A" w:rsidRDefault="00000000">
      <w:r>
        <w:rPr>
          <w:rFonts w:hint="eastAsia"/>
        </w:rPr>
        <w:t>协议商品、服务移除即可将导入协议的商品、服务从该协议中移除，后续需要使用再导入即可。</w:t>
      </w:r>
    </w:p>
    <w:p w14:paraId="35DABF3E" w14:textId="77777777" w:rsidR="004B0C9A" w:rsidRDefault="00000000">
      <w:r>
        <w:rPr>
          <w:noProof/>
        </w:rPr>
        <w:drawing>
          <wp:inline distT="0" distB="0" distL="114300" distR="114300" wp14:anchorId="5ADC1BD1" wp14:editId="4923FB10">
            <wp:extent cx="5263515" cy="2927350"/>
            <wp:effectExtent l="0" t="0" r="3810" b="6350"/>
            <wp:docPr id="48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22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92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E78EA2" w14:textId="77777777" w:rsidR="004B0C9A" w:rsidRDefault="00000000">
      <w:pPr>
        <w:pStyle w:val="1"/>
      </w:pPr>
      <w:bookmarkStart w:id="24" w:name="_Toc6561"/>
      <w:r>
        <w:rPr>
          <w:rFonts w:hint="eastAsia"/>
        </w:rPr>
        <w:t>五、商品管理</w:t>
      </w:r>
      <w:bookmarkEnd w:id="24"/>
    </w:p>
    <w:p w14:paraId="05579FEB" w14:textId="77777777" w:rsidR="004B0C9A" w:rsidRDefault="00000000">
      <w:pPr>
        <w:pStyle w:val="2"/>
      </w:pPr>
      <w:bookmarkStart w:id="25" w:name="_Toc27554"/>
      <w:r>
        <w:rPr>
          <w:rFonts w:hint="eastAsia"/>
        </w:rPr>
        <w:t>5.1</w:t>
      </w:r>
      <w:r>
        <w:rPr>
          <w:rFonts w:hint="eastAsia"/>
        </w:rPr>
        <w:t>上架商品、服务</w:t>
      </w:r>
      <w:bookmarkEnd w:id="25"/>
    </w:p>
    <w:p w14:paraId="0D9E9D4B" w14:textId="77777777" w:rsidR="004B0C9A" w:rsidRDefault="00000000">
      <w:r>
        <w:rPr>
          <w:rFonts w:hint="eastAsia"/>
        </w:rPr>
        <w:t>该页面可以对单个商品、服务【上架】，或者【批量上架】，上架之后就是待采购运营审核的流程</w:t>
      </w:r>
    </w:p>
    <w:p w14:paraId="1904EC16" w14:textId="77777777" w:rsidR="004B0C9A" w:rsidRDefault="00000000">
      <w:r>
        <w:rPr>
          <w:noProof/>
        </w:rPr>
        <w:lastRenderedPageBreak/>
        <w:drawing>
          <wp:inline distT="0" distB="0" distL="114300" distR="114300" wp14:anchorId="0463825D" wp14:editId="788CCC53">
            <wp:extent cx="5274310" cy="2875280"/>
            <wp:effectExtent l="0" t="0" r="2540" b="1270"/>
            <wp:docPr id="49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23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E1D76A" w14:textId="77777777" w:rsidR="004B0C9A" w:rsidRDefault="00000000">
      <w:pPr>
        <w:jc w:val="left"/>
        <w:rPr>
          <w:szCs w:val="21"/>
        </w:rPr>
      </w:pPr>
      <w:r>
        <w:rPr>
          <w:rFonts w:hint="eastAsia"/>
          <w:szCs w:val="21"/>
        </w:rPr>
        <w:t>审核通过之后，商品、服务出现在已上架列表</w:t>
      </w:r>
    </w:p>
    <w:p w14:paraId="2F11EC07" w14:textId="77777777" w:rsidR="004B0C9A" w:rsidRDefault="00000000">
      <w:r>
        <w:rPr>
          <w:noProof/>
        </w:rPr>
        <w:drawing>
          <wp:inline distT="0" distB="0" distL="114300" distR="114300" wp14:anchorId="4C87823D" wp14:editId="059C4231">
            <wp:extent cx="5273040" cy="2440305"/>
            <wp:effectExtent l="0" t="0" r="3810" b="17145"/>
            <wp:docPr id="50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24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440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989F62" w14:textId="77777777" w:rsidR="004B0C9A" w:rsidRDefault="00000000">
      <w:pPr>
        <w:pStyle w:val="2"/>
      </w:pPr>
      <w:bookmarkStart w:id="26" w:name="_Toc29011"/>
      <w:r>
        <w:rPr>
          <w:rFonts w:hint="eastAsia"/>
        </w:rPr>
        <w:t>5.2</w:t>
      </w:r>
      <w:r>
        <w:rPr>
          <w:rFonts w:hint="eastAsia"/>
        </w:rPr>
        <w:t>商品、服务下架</w:t>
      </w:r>
      <w:bookmarkEnd w:id="26"/>
    </w:p>
    <w:p w14:paraId="43276072" w14:textId="77777777" w:rsidR="004B0C9A" w:rsidRDefault="00000000">
      <w:pPr>
        <w:pStyle w:val="3"/>
      </w:pPr>
      <w:bookmarkStart w:id="27" w:name="_Toc23641"/>
      <w:r>
        <w:rPr>
          <w:rFonts w:hint="eastAsia"/>
        </w:rPr>
        <w:t>5.2.1</w:t>
      </w:r>
      <w:r>
        <w:rPr>
          <w:rFonts w:hint="eastAsia"/>
        </w:rPr>
        <w:t>协议商品、服务单个下架</w:t>
      </w:r>
      <w:bookmarkEnd w:id="27"/>
    </w:p>
    <w:p w14:paraId="58ABDA31" w14:textId="77777777" w:rsidR="004B0C9A" w:rsidRDefault="00000000">
      <w:r>
        <w:rPr>
          <w:noProof/>
        </w:rPr>
        <w:drawing>
          <wp:inline distT="0" distB="0" distL="114300" distR="114300" wp14:anchorId="56A41815" wp14:editId="703CC600">
            <wp:extent cx="5274310" cy="1868170"/>
            <wp:effectExtent l="0" t="0" r="2540" b="17780"/>
            <wp:docPr id="51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25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68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DE6F67" w14:textId="77777777" w:rsidR="004B0C9A" w:rsidRDefault="00000000">
      <w:pPr>
        <w:pStyle w:val="3"/>
      </w:pPr>
      <w:bookmarkStart w:id="28" w:name="_Toc6504"/>
      <w:r>
        <w:rPr>
          <w:rFonts w:hint="eastAsia"/>
        </w:rPr>
        <w:lastRenderedPageBreak/>
        <w:t>5.2.2</w:t>
      </w:r>
      <w:r>
        <w:rPr>
          <w:rFonts w:hint="eastAsia"/>
        </w:rPr>
        <w:t>商品仓库下架商品、服务</w:t>
      </w:r>
      <w:bookmarkEnd w:id="28"/>
    </w:p>
    <w:p w14:paraId="1764A7F3" w14:textId="77777777" w:rsidR="004B0C9A" w:rsidRDefault="00000000">
      <w:r>
        <w:rPr>
          <w:rFonts w:hint="eastAsia"/>
        </w:rPr>
        <w:t>商品仓库中的销售中商品、服务可进行下架，下架之后的商品就能进行编辑。</w:t>
      </w:r>
      <w:r>
        <w:rPr>
          <w:rFonts w:hint="eastAsia"/>
          <w:color w:val="FF0000"/>
        </w:rPr>
        <w:t>注意：该处商品下架意味着所有售卖平台将同步下架处理，并将该商品移出所属协议。</w:t>
      </w:r>
      <w:r>
        <w:rPr>
          <w:rFonts w:hint="eastAsia"/>
        </w:rPr>
        <w:t>后续需要使用该商品、服务得上架后重新导入对应协议！</w:t>
      </w:r>
    </w:p>
    <w:p w14:paraId="0B8BCD7A" w14:textId="77777777" w:rsidR="004B0C9A" w:rsidRDefault="00000000">
      <w:r>
        <w:rPr>
          <w:noProof/>
        </w:rPr>
        <w:drawing>
          <wp:inline distT="0" distB="0" distL="114300" distR="114300" wp14:anchorId="6684EF2D" wp14:editId="14D870E2">
            <wp:extent cx="5265420" cy="2839720"/>
            <wp:effectExtent l="0" t="0" r="1905" b="8255"/>
            <wp:docPr id="5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26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83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567DA4" w14:textId="77777777" w:rsidR="004B0C9A" w:rsidRDefault="00000000">
      <w:pPr>
        <w:pStyle w:val="2"/>
      </w:pPr>
      <w:bookmarkStart w:id="29" w:name="_Toc20612"/>
      <w:r>
        <w:rPr>
          <w:rFonts w:hint="eastAsia"/>
        </w:rPr>
        <w:t>5.3</w:t>
      </w:r>
      <w:r>
        <w:rPr>
          <w:rFonts w:hint="eastAsia"/>
        </w:rPr>
        <w:t>商品、服务删除</w:t>
      </w:r>
      <w:bookmarkEnd w:id="29"/>
    </w:p>
    <w:p w14:paraId="4A1EB885" w14:textId="77777777" w:rsidR="004B0C9A" w:rsidRDefault="00000000">
      <w:pPr>
        <w:pStyle w:val="3"/>
      </w:pPr>
      <w:bookmarkStart w:id="30" w:name="_Toc26183"/>
      <w:r>
        <w:rPr>
          <w:rFonts w:hint="eastAsia"/>
        </w:rPr>
        <w:t>5.3.1</w:t>
      </w:r>
      <w:r>
        <w:rPr>
          <w:rFonts w:hint="eastAsia"/>
        </w:rPr>
        <w:t>商品仓库删除单个商品、服务</w:t>
      </w:r>
      <w:bookmarkEnd w:id="30"/>
    </w:p>
    <w:p w14:paraId="1799AC26" w14:textId="77777777" w:rsidR="004B0C9A" w:rsidRDefault="00000000">
      <w:r>
        <w:rPr>
          <w:rFonts w:hint="eastAsia"/>
        </w:rPr>
        <w:t>针对单个商品、服务删除，点击商品右侧操作栏【删除】，</w:t>
      </w:r>
      <w:r>
        <w:rPr>
          <w:rFonts w:ascii="PingFang-SC" w:eastAsia="PingFang-SC" w:hAnsi="PingFang-SC" w:cs="PingFang-SC"/>
          <w:szCs w:val="21"/>
          <w:shd w:val="clear" w:color="auto" w:fill="FFFFFF"/>
        </w:rPr>
        <w:t>所有售卖平台将同步下架处理。商品</w:t>
      </w:r>
      <w:r>
        <w:rPr>
          <w:rFonts w:ascii="PingFang-SC" w:hAnsi="PingFang-SC" w:cs="PingFang-SC" w:hint="eastAsia"/>
          <w:szCs w:val="21"/>
          <w:shd w:val="clear" w:color="auto" w:fill="FFFFFF"/>
        </w:rPr>
        <w:t>、服务</w:t>
      </w:r>
      <w:r>
        <w:rPr>
          <w:rFonts w:ascii="PingFang-SC" w:eastAsia="PingFang-SC" w:hAnsi="PingFang-SC" w:cs="PingFang-SC"/>
          <w:szCs w:val="21"/>
          <w:shd w:val="clear" w:color="auto" w:fill="FFFFFF"/>
        </w:rPr>
        <w:t>会移出所属协议，并将商品</w:t>
      </w:r>
      <w:r>
        <w:rPr>
          <w:rFonts w:ascii="PingFang-SC" w:hAnsi="PingFang-SC" w:cs="PingFang-SC" w:hint="eastAsia"/>
          <w:szCs w:val="21"/>
          <w:shd w:val="clear" w:color="auto" w:fill="FFFFFF"/>
        </w:rPr>
        <w:t>、服务</w:t>
      </w:r>
      <w:r>
        <w:rPr>
          <w:rFonts w:ascii="PingFang-SC" w:eastAsia="PingFang-SC" w:hAnsi="PingFang-SC" w:cs="PingFang-SC"/>
          <w:szCs w:val="21"/>
          <w:shd w:val="clear" w:color="auto" w:fill="FFFFFF"/>
        </w:rPr>
        <w:t>移除到商品回收站</w:t>
      </w:r>
      <w:r>
        <w:rPr>
          <w:rFonts w:ascii="PingFang-SC" w:hAnsi="PingFang-SC" w:cs="PingFang-SC" w:hint="eastAsia"/>
          <w:szCs w:val="21"/>
          <w:shd w:val="clear" w:color="auto" w:fill="FFFFFF"/>
        </w:rPr>
        <w:t>。</w:t>
      </w:r>
    </w:p>
    <w:p w14:paraId="7D6DDB82" w14:textId="77777777" w:rsidR="004B0C9A" w:rsidRDefault="00000000">
      <w:r>
        <w:rPr>
          <w:noProof/>
        </w:rPr>
        <w:drawing>
          <wp:inline distT="0" distB="0" distL="114300" distR="114300" wp14:anchorId="4E6F5848" wp14:editId="209A9541">
            <wp:extent cx="5268595" cy="2947035"/>
            <wp:effectExtent l="0" t="0" r="8255" b="5715"/>
            <wp:docPr id="64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27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947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8B02C8" w14:textId="77777777" w:rsidR="004B0C9A" w:rsidRDefault="00000000">
      <w:pPr>
        <w:pStyle w:val="3"/>
      </w:pPr>
      <w:bookmarkStart w:id="31" w:name="_Toc8683"/>
      <w:r>
        <w:rPr>
          <w:rFonts w:hint="eastAsia"/>
        </w:rPr>
        <w:lastRenderedPageBreak/>
        <w:t>5.3.2</w:t>
      </w:r>
      <w:r>
        <w:rPr>
          <w:rFonts w:hint="eastAsia"/>
        </w:rPr>
        <w:t>商品仓库批量删除商品、服务</w:t>
      </w:r>
      <w:bookmarkEnd w:id="31"/>
    </w:p>
    <w:p w14:paraId="41F6BCE6" w14:textId="77777777" w:rsidR="004B0C9A" w:rsidRDefault="00000000">
      <w:r>
        <w:rPr>
          <w:rFonts w:hint="eastAsia"/>
        </w:rPr>
        <w:t>可选中一个或多个商品、服务，点击【删除】按钮，此处删除也会将</w:t>
      </w:r>
      <w:r>
        <w:rPr>
          <w:rFonts w:ascii="PingFang-SC" w:eastAsia="PingFang-SC" w:hAnsi="PingFang-SC" w:cs="PingFang-SC"/>
          <w:szCs w:val="21"/>
          <w:shd w:val="clear" w:color="auto" w:fill="FFFFFF"/>
        </w:rPr>
        <w:t>所有售卖平台将同步下架处理。商品</w:t>
      </w:r>
      <w:r>
        <w:rPr>
          <w:rFonts w:ascii="PingFang-SC" w:hAnsi="PingFang-SC" w:cs="PingFang-SC" w:hint="eastAsia"/>
          <w:szCs w:val="21"/>
          <w:shd w:val="clear" w:color="auto" w:fill="FFFFFF"/>
        </w:rPr>
        <w:t>、服务</w:t>
      </w:r>
      <w:r>
        <w:rPr>
          <w:rFonts w:ascii="PingFang-SC" w:eastAsia="PingFang-SC" w:hAnsi="PingFang-SC" w:cs="PingFang-SC"/>
          <w:szCs w:val="21"/>
          <w:shd w:val="clear" w:color="auto" w:fill="FFFFFF"/>
        </w:rPr>
        <w:t>会移出所属协议，并将商品移除到商品回收站</w:t>
      </w:r>
    </w:p>
    <w:p w14:paraId="31B9A257" w14:textId="77777777" w:rsidR="004B0C9A" w:rsidRDefault="00000000">
      <w:r>
        <w:rPr>
          <w:noProof/>
        </w:rPr>
        <w:drawing>
          <wp:inline distT="0" distB="0" distL="114300" distR="114300" wp14:anchorId="655CA2F2" wp14:editId="2DE410EE">
            <wp:extent cx="5267960" cy="2917190"/>
            <wp:effectExtent l="0" t="0" r="8890" b="6985"/>
            <wp:docPr id="65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28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917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95B4D4" w14:textId="77777777" w:rsidR="004B0C9A" w:rsidRDefault="00000000">
      <w:pPr>
        <w:pStyle w:val="2"/>
      </w:pPr>
      <w:bookmarkStart w:id="32" w:name="_Toc11685"/>
      <w:r>
        <w:rPr>
          <w:rFonts w:hint="eastAsia"/>
        </w:rPr>
        <w:t>5.4</w:t>
      </w:r>
      <w:r>
        <w:rPr>
          <w:rFonts w:hint="eastAsia"/>
        </w:rPr>
        <w:t>商品回收站</w:t>
      </w:r>
      <w:bookmarkEnd w:id="32"/>
    </w:p>
    <w:p w14:paraId="3F46FEF5" w14:textId="77777777" w:rsidR="004B0C9A" w:rsidRDefault="00000000">
      <w:pPr>
        <w:pStyle w:val="3"/>
      </w:pPr>
      <w:bookmarkStart w:id="33" w:name="_Toc28217"/>
      <w:r>
        <w:rPr>
          <w:rFonts w:hint="eastAsia"/>
        </w:rPr>
        <w:t>5.4.1</w:t>
      </w:r>
      <w:r>
        <w:rPr>
          <w:rFonts w:hint="eastAsia"/>
        </w:rPr>
        <w:t>重新发布商品、服务</w:t>
      </w:r>
      <w:bookmarkEnd w:id="33"/>
    </w:p>
    <w:p w14:paraId="21AFE3F5" w14:textId="77777777" w:rsidR="004B0C9A" w:rsidRDefault="00000000">
      <w:r>
        <w:rPr>
          <w:rFonts w:hint="eastAsia"/>
        </w:rPr>
        <w:t>入口：商品中心</w:t>
      </w:r>
      <w:r>
        <w:rPr>
          <w:rFonts w:hint="eastAsia"/>
        </w:rPr>
        <w:t>--</w:t>
      </w:r>
      <w:r>
        <w:rPr>
          <w:rFonts w:hint="eastAsia"/>
        </w:rPr>
        <w:t>历史商品</w:t>
      </w:r>
      <w:r>
        <w:rPr>
          <w:rFonts w:hint="eastAsia"/>
        </w:rPr>
        <w:t>--</w:t>
      </w:r>
      <w:r>
        <w:rPr>
          <w:rFonts w:hint="eastAsia"/>
        </w:rPr>
        <w:t>商品回收站</w:t>
      </w:r>
      <w:r>
        <w:rPr>
          <w:rFonts w:hint="eastAsia"/>
        </w:rPr>
        <w:t>--</w:t>
      </w:r>
      <w:r>
        <w:rPr>
          <w:rFonts w:hint="eastAsia"/>
        </w:rPr>
        <w:t>重新发布。</w:t>
      </w:r>
    </w:p>
    <w:p w14:paraId="73C8F781" w14:textId="77777777" w:rsidR="004B0C9A" w:rsidRDefault="00000000">
      <w:r>
        <w:rPr>
          <w:rFonts w:hint="eastAsia"/>
        </w:rPr>
        <w:t>该处可以将曾经删除的商品、服务重新发布到商品仓库中</w:t>
      </w:r>
    </w:p>
    <w:p w14:paraId="7FCC1754" w14:textId="77777777" w:rsidR="004B0C9A" w:rsidRDefault="00000000">
      <w:r>
        <w:rPr>
          <w:noProof/>
        </w:rPr>
        <w:drawing>
          <wp:inline distT="0" distB="0" distL="114300" distR="114300" wp14:anchorId="216A4D55" wp14:editId="06258BAD">
            <wp:extent cx="5265420" cy="2917190"/>
            <wp:effectExtent l="0" t="0" r="1905" b="6985"/>
            <wp:docPr id="66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29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917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A8014D" w14:textId="77777777" w:rsidR="004B0C9A" w:rsidRDefault="00000000">
      <w:pPr>
        <w:pStyle w:val="3"/>
      </w:pPr>
      <w:bookmarkStart w:id="34" w:name="_Toc25124"/>
      <w:r>
        <w:rPr>
          <w:rFonts w:hint="eastAsia"/>
        </w:rPr>
        <w:lastRenderedPageBreak/>
        <w:t>5.4.2</w:t>
      </w:r>
      <w:r>
        <w:rPr>
          <w:rFonts w:hint="eastAsia"/>
        </w:rPr>
        <w:t>回收站商品、服务编辑</w:t>
      </w:r>
      <w:bookmarkEnd w:id="34"/>
    </w:p>
    <w:p w14:paraId="6F46D6B0" w14:textId="77777777" w:rsidR="004B0C9A" w:rsidRDefault="00000000">
      <w:r>
        <w:rPr>
          <w:noProof/>
        </w:rPr>
        <w:drawing>
          <wp:inline distT="0" distB="0" distL="114300" distR="114300" wp14:anchorId="696C1E7F" wp14:editId="73DAE63E">
            <wp:extent cx="5269230" cy="2585720"/>
            <wp:effectExtent l="0" t="0" r="7620" b="5080"/>
            <wp:docPr id="67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30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85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A7177A" w14:textId="77777777" w:rsidR="004B0C9A" w:rsidRDefault="00000000">
      <w:pPr>
        <w:pStyle w:val="1"/>
      </w:pPr>
      <w:bookmarkStart w:id="35" w:name="_Toc672"/>
      <w:r>
        <w:rPr>
          <w:rFonts w:hint="eastAsia"/>
        </w:rPr>
        <w:t>六、订单模块</w:t>
      </w:r>
      <w:bookmarkEnd w:id="35"/>
    </w:p>
    <w:p w14:paraId="243C4869" w14:textId="77777777" w:rsidR="004B0C9A" w:rsidRDefault="00000000">
      <w:pPr>
        <w:pStyle w:val="2"/>
      </w:pPr>
      <w:bookmarkStart w:id="36" w:name="_Toc49439212"/>
      <w:bookmarkStart w:id="37" w:name="_Toc5343"/>
      <w:r>
        <w:rPr>
          <w:rFonts w:hint="eastAsia"/>
        </w:rPr>
        <w:t>6.1</w:t>
      </w:r>
      <w:r>
        <w:rPr>
          <w:rFonts w:hint="eastAsia"/>
        </w:rPr>
        <w:t>订单</w:t>
      </w:r>
      <w:bookmarkEnd w:id="36"/>
      <w:bookmarkEnd w:id="37"/>
    </w:p>
    <w:p w14:paraId="37B2BA9D" w14:textId="77777777" w:rsidR="004B0C9A" w:rsidRDefault="00000000">
      <w:r>
        <w:rPr>
          <w:rFonts w:hint="eastAsia"/>
        </w:rPr>
        <w:t>步骤一：采购人下单后会生成订单，供应商可以在供应商服务中心的协议采购</w:t>
      </w:r>
      <w:r>
        <w:rPr>
          <w:rFonts w:hint="eastAsia"/>
        </w:rPr>
        <w:t>--</w:t>
      </w:r>
      <w:r>
        <w:rPr>
          <w:rFonts w:hint="eastAsia"/>
        </w:rPr>
        <w:t>订单管理</w:t>
      </w:r>
      <w:r>
        <w:rPr>
          <w:rFonts w:hint="eastAsia"/>
        </w:rPr>
        <w:t>--</w:t>
      </w:r>
      <w:r>
        <w:rPr>
          <w:rFonts w:hint="eastAsia"/>
        </w:rPr>
        <w:t>订单中选择对应订单，点击前往接单进行接单操作</w:t>
      </w:r>
    </w:p>
    <w:p w14:paraId="5EADE409" w14:textId="77777777" w:rsidR="004B0C9A" w:rsidRDefault="00000000">
      <w:r>
        <w:rPr>
          <w:noProof/>
        </w:rPr>
        <w:drawing>
          <wp:inline distT="0" distB="0" distL="114300" distR="114300" wp14:anchorId="2FBFDF3F" wp14:editId="6EE43E23">
            <wp:extent cx="5271770" cy="2812415"/>
            <wp:effectExtent l="0" t="0" r="5080" b="6985"/>
            <wp:docPr id="69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32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81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1226A7" w14:textId="77777777" w:rsidR="004B0C9A" w:rsidRDefault="004B0C9A"/>
    <w:p w14:paraId="6361B865" w14:textId="77777777" w:rsidR="004B0C9A" w:rsidRDefault="004B0C9A"/>
    <w:p w14:paraId="36EBF1D4" w14:textId="77777777" w:rsidR="004B0C9A" w:rsidRDefault="00000000">
      <w:r>
        <w:rPr>
          <w:rFonts w:hint="eastAsia"/>
        </w:rPr>
        <w:t>步骤二：在订单详情页面，点击接单</w:t>
      </w:r>
    </w:p>
    <w:p w14:paraId="14A92484" w14:textId="77777777" w:rsidR="004B0C9A" w:rsidRDefault="00000000">
      <w:r>
        <w:rPr>
          <w:noProof/>
        </w:rPr>
        <w:lastRenderedPageBreak/>
        <w:drawing>
          <wp:inline distT="0" distB="0" distL="114300" distR="114300" wp14:anchorId="4530C524" wp14:editId="7B07DCCD">
            <wp:extent cx="5273040" cy="3122295"/>
            <wp:effectExtent l="0" t="0" r="3810" b="1905"/>
            <wp:docPr id="70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33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122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EA8EE8" w14:textId="77777777" w:rsidR="004B0C9A" w:rsidRDefault="00000000">
      <w:r>
        <w:rPr>
          <w:rFonts w:hint="eastAsia"/>
        </w:rPr>
        <w:t>如果要拒绝接单，点击拒绝接单，填写拒绝原因后，点击确认即可；</w:t>
      </w:r>
    </w:p>
    <w:p w14:paraId="3C79218A" w14:textId="77777777" w:rsidR="004B0C9A" w:rsidRDefault="004B0C9A"/>
    <w:p w14:paraId="0E087B02" w14:textId="77777777" w:rsidR="004B0C9A" w:rsidRDefault="00000000">
      <w:r>
        <w:rPr>
          <w:noProof/>
        </w:rPr>
        <w:drawing>
          <wp:inline distT="0" distB="0" distL="114300" distR="114300" wp14:anchorId="77AEA5CC" wp14:editId="021B70BC">
            <wp:extent cx="3796030" cy="2047875"/>
            <wp:effectExtent l="0" t="0" r="4445" b="0"/>
            <wp:docPr id="71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34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796030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63C754" w14:textId="77777777" w:rsidR="004B0C9A" w:rsidRDefault="00000000">
      <w:r>
        <w:rPr>
          <w:rFonts w:hint="eastAsia"/>
        </w:rPr>
        <w:t>步骤三：接单后，点击发货，填写相关物流信息；</w:t>
      </w:r>
    </w:p>
    <w:p w14:paraId="6CE2C5EB" w14:textId="77777777" w:rsidR="004B0C9A" w:rsidRDefault="004B0C9A"/>
    <w:p w14:paraId="52CFB17F" w14:textId="77777777" w:rsidR="004B0C9A" w:rsidRDefault="00000000">
      <w:r>
        <w:rPr>
          <w:noProof/>
        </w:rPr>
        <w:drawing>
          <wp:inline distT="0" distB="0" distL="114300" distR="114300" wp14:anchorId="71C085E1" wp14:editId="01DD01AE">
            <wp:extent cx="5264785" cy="2660650"/>
            <wp:effectExtent l="0" t="0" r="8255" b="6350"/>
            <wp:docPr id="72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35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66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D928FC" w14:textId="77777777" w:rsidR="004B0C9A" w:rsidRDefault="004B0C9A"/>
    <w:p w14:paraId="1A0608D7" w14:textId="77777777" w:rsidR="004B0C9A" w:rsidRDefault="00000000">
      <w:r>
        <w:rPr>
          <w:noProof/>
        </w:rPr>
        <w:drawing>
          <wp:inline distT="0" distB="0" distL="114300" distR="114300" wp14:anchorId="16961AD9" wp14:editId="1790B7E0">
            <wp:extent cx="5265420" cy="954405"/>
            <wp:effectExtent l="0" t="0" r="5080" b="10795"/>
            <wp:docPr id="5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7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954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8DE9E8" w14:textId="77777777" w:rsidR="004B0C9A" w:rsidRDefault="00000000">
      <w:pPr>
        <w:pStyle w:val="2"/>
      </w:pPr>
      <w:bookmarkStart w:id="38" w:name="_Toc49439213"/>
      <w:bookmarkStart w:id="39" w:name="_Toc2492"/>
      <w:r>
        <w:rPr>
          <w:rFonts w:hint="eastAsia"/>
        </w:rPr>
        <w:t>6.2</w:t>
      </w:r>
      <w:r>
        <w:rPr>
          <w:rFonts w:hint="eastAsia"/>
        </w:rPr>
        <w:t>售后单</w:t>
      </w:r>
      <w:bookmarkEnd w:id="38"/>
      <w:bookmarkEnd w:id="39"/>
    </w:p>
    <w:p w14:paraId="03536644" w14:textId="77777777" w:rsidR="004B0C9A" w:rsidRDefault="00000000">
      <w:r>
        <w:rPr>
          <w:rFonts w:hint="eastAsia"/>
        </w:rPr>
        <w:t>当采购人发起售后时，可以在待处理订单中进行查看，点击前往处理</w:t>
      </w:r>
    </w:p>
    <w:p w14:paraId="3186F148" w14:textId="77777777" w:rsidR="004B0C9A" w:rsidRDefault="00000000">
      <w:r>
        <w:rPr>
          <w:noProof/>
        </w:rPr>
        <w:drawing>
          <wp:inline distT="0" distB="0" distL="114300" distR="114300" wp14:anchorId="25EAC9F8" wp14:editId="3B52EE69">
            <wp:extent cx="5273040" cy="2414270"/>
            <wp:effectExtent l="0" t="0" r="3810" b="5080"/>
            <wp:docPr id="73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36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41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E321F0" w14:textId="77777777" w:rsidR="004B0C9A" w:rsidRDefault="00000000">
      <w:r>
        <w:rPr>
          <w:rFonts w:hint="eastAsia"/>
        </w:rPr>
        <w:t>也可以在订单管理</w:t>
      </w:r>
      <w:r>
        <w:rPr>
          <w:rFonts w:hint="eastAsia"/>
        </w:rPr>
        <w:t>--</w:t>
      </w:r>
      <w:r>
        <w:t>&gt;</w:t>
      </w:r>
      <w:r>
        <w:rPr>
          <w:rFonts w:hint="eastAsia"/>
        </w:rPr>
        <w:t>售后单中进行查看</w:t>
      </w:r>
    </w:p>
    <w:p w14:paraId="4499C94E" w14:textId="77777777" w:rsidR="004B0C9A" w:rsidRDefault="00000000">
      <w:r>
        <w:rPr>
          <w:noProof/>
        </w:rPr>
        <w:drawing>
          <wp:inline distT="0" distB="0" distL="114300" distR="114300" wp14:anchorId="7790F846" wp14:editId="0F91963C">
            <wp:extent cx="5269865" cy="2654300"/>
            <wp:effectExtent l="0" t="0" r="6985" b="3175"/>
            <wp:docPr id="74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37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65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CC9C5C" w14:textId="77777777" w:rsidR="004B0C9A" w:rsidRDefault="00000000">
      <w:r>
        <w:rPr>
          <w:rFonts w:hint="eastAsia"/>
        </w:rPr>
        <w:t>查看售后单详情，可进一步查看订单详情</w:t>
      </w:r>
    </w:p>
    <w:p w14:paraId="76976C41" w14:textId="77777777" w:rsidR="004B0C9A" w:rsidRDefault="00000000">
      <w:r>
        <w:rPr>
          <w:noProof/>
        </w:rPr>
        <w:lastRenderedPageBreak/>
        <w:drawing>
          <wp:inline distT="0" distB="0" distL="114300" distR="114300" wp14:anchorId="5F3D3890" wp14:editId="4AAFD211">
            <wp:extent cx="5271770" cy="3233420"/>
            <wp:effectExtent l="0" t="0" r="5080" b="5080"/>
            <wp:docPr id="75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38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233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20FCF7" w14:textId="77777777" w:rsidR="004B0C9A" w:rsidRDefault="00000000">
      <w:r>
        <w:rPr>
          <w:noProof/>
        </w:rPr>
        <w:drawing>
          <wp:inline distT="0" distB="0" distL="114300" distR="114300" wp14:anchorId="561AA347" wp14:editId="56F6B11C">
            <wp:extent cx="5269230" cy="1062355"/>
            <wp:effectExtent l="0" t="0" r="7620" b="4445"/>
            <wp:docPr id="76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39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062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95533E" w14:textId="77777777" w:rsidR="004B0C9A" w:rsidRDefault="00000000">
      <w:r>
        <w:rPr>
          <w:rFonts w:hint="eastAsia"/>
        </w:rPr>
        <w:t>接受售后：选择对应换货单，点击前往处理；（如售后为退换货，则供应商需在售后中心收到采购人退货后在进行发货。）</w:t>
      </w:r>
    </w:p>
    <w:p w14:paraId="51A73E40" w14:textId="77777777" w:rsidR="004B0C9A" w:rsidRDefault="00000000">
      <w:r>
        <w:rPr>
          <w:noProof/>
        </w:rPr>
        <w:drawing>
          <wp:inline distT="0" distB="0" distL="114300" distR="114300" wp14:anchorId="50F5629A" wp14:editId="70D48935">
            <wp:extent cx="5269865" cy="1926590"/>
            <wp:effectExtent l="0" t="0" r="6985" b="6985"/>
            <wp:docPr id="80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43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926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0BF717" w14:textId="77777777" w:rsidR="004B0C9A" w:rsidRDefault="00000000">
      <w:r>
        <w:rPr>
          <w:rFonts w:hint="eastAsia"/>
        </w:rPr>
        <w:t>拒绝售后：需要向采购人说明拒绝的原因；</w:t>
      </w:r>
    </w:p>
    <w:p w14:paraId="1E12FF08" w14:textId="77777777" w:rsidR="004B0C9A" w:rsidRDefault="00000000">
      <w:r>
        <w:rPr>
          <w:noProof/>
        </w:rPr>
        <w:drawing>
          <wp:inline distT="0" distB="0" distL="114300" distR="114300" wp14:anchorId="24A0993C" wp14:editId="40236AB0">
            <wp:extent cx="5269230" cy="1629410"/>
            <wp:effectExtent l="0" t="0" r="3810" b="1270"/>
            <wp:docPr id="79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42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62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CE88EE" w14:textId="77777777" w:rsidR="004B0C9A" w:rsidRDefault="00000000">
      <w:pPr>
        <w:pStyle w:val="1"/>
      </w:pPr>
      <w:bookmarkStart w:id="40" w:name="_Toc21576"/>
      <w:r>
        <w:rPr>
          <w:rFonts w:hint="eastAsia"/>
        </w:rPr>
        <w:lastRenderedPageBreak/>
        <w:t>七、寻源中心</w:t>
      </w:r>
      <w:bookmarkEnd w:id="40"/>
    </w:p>
    <w:p w14:paraId="6368070C" w14:textId="77777777" w:rsidR="004B0C9A" w:rsidRDefault="00000000">
      <w:pPr>
        <w:pStyle w:val="2"/>
      </w:pPr>
      <w:bookmarkStart w:id="41" w:name="_Toc13679"/>
      <w:r>
        <w:rPr>
          <w:rFonts w:hint="eastAsia"/>
        </w:rPr>
        <w:t>7.1</w:t>
      </w:r>
      <w:r>
        <w:rPr>
          <w:rFonts w:hint="eastAsia"/>
        </w:rPr>
        <w:t>询比价</w:t>
      </w:r>
      <w:bookmarkEnd w:id="41"/>
    </w:p>
    <w:p w14:paraId="28E3497A" w14:textId="77777777" w:rsidR="004B0C9A" w:rsidRDefault="00000000">
      <w:pPr>
        <w:pStyle w:val="3"/>
      </w:pPr>
      <w:bookmarkStart w:id="42" w:name="_Toc23300"/>
      <w:r>
        <w:rPr>
          <w:rFonts w:hint="eastAsia"/>
        </w:rPr>
        <w:t>7.1.1</w:t>
      </w:r>
      <w:r>
        <w:rPr>
          <w:rFonts w:hint="eastAsia"/>
        </w:rPr>
        <w:t>询比价</w:t>
      </w:r>
      <w:bookmarkEnd w:id="42"/>
    </w:p>
    <w:p w14:paraId="3286994C" w14:textId="77777777" w:rsidR="004B0C9A" w:rsidRDefault="00000000">
      <w:r>
        <w:rPr>
          <w:rFonts w:hint="eastAsia"/>
        </w:rPr>
        <w:t>注：询比价有两种报名方式一种为公开报名，一种为邀请报名，两种方式供应商操作存在区别。请仔细查看操作手册。</w:t>
      </w:r>
    </w:p>
    <w:p w14:paraId="70B3D97D" w14:textId="77777777" w:rsidR="004B0C9A" w:rsidRDefault="00000000">
      <w:r>
        <w:rPr>
          <w:rFonts w:hint="eastAsia"/>
        </w:rPr>
        <w:t>邀请报名：</w:t>
      </w:r>
    </w:p>
    <w:p w14:paraId="3EAB8B4B" w14:textId="77777777" w:rsidR="004B0C9A" w:rsidRDefault="00000000">
      <w:r>
        <w:rPr>
          <w:rFonts w:hint="eastAsia"/>
        </w:rPr>
        <w:t>供应商可以在“寻源中心”</w:t>
      </w:r>
      <w:r>
        <w:rPr>
          <w:rFonts w:hint="eastAsia"/>
        </w:rPr>
        <w:t>--</w:t>
      </w:r>
      <w:r>
        <w:rPr>
          <w:rFonts w:hint="eastAsia"/>
        </w:rPr>
        <w:t>“邀请我的”进行查看，并选择“是否参加”</w:t>
      </w:r>
    </w:p>
    <w:p w14:paraId="560B91E3" w14:textId="77777777" w:rsidR="004B0C9A" w:rsidRDefault="00000000">
      <w:r>
        <w:rPr>
          <w:noProof/>
        </w:rPr>
        <w:drawing>
          <wp:inline distT="0" distB="0" distL="114300" distR="114300" wp14:anchorId="29C0BE40" wp14:editId="624F6EB2">
            <wp:extent cx="5261610" cy="1809115"/>
            <wp:effectExtent l="0" t="0" r="5715" b="635"/>
            <wp:docPr id="17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3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180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E8A2E9" w14:textId="77777777" w:rsidR="004B0C9A" w:rsidRDefault="00000000">
      <w:r>
        <w:rPr>
          <w:noProof/>
        </w:rPr>
        <w:drawing>
          <wp:inline distT="0" distB="0" distL="114300" distR="114300" wp14:anchorId="1C568D84" wp14:editId="3F7FB52E">
            <wp:extent cx="5269230" cy="1856105"/>
            <wp:effectExtent l="0" t="0" r="7620" b="1270"/>
            <wp:docPr id="18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4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856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BE7845" w14:textId="77777777" w:rsidR="004B0C9A" w:rsidRDefault="00000000">
      <w:r>
        <w:rPr>
          <w:rFonts w:hint="eastAsia"/>
        </w:rPr>
        <w:t>然后在“我的询价”</w:t>
      </w:r>
      <w:r>
        <w:rPr>
          <w:rFonts w:hint="eastAsia"/>
        </w:rPr>
        <w:t>--</w:t>
      </w:r>
      <w:r>
        <w:rPr>
          <w:rFonts w:hint="eastAsia"/>
        </w:rPr>
        <w:t>“待报价”进入项目去报价</w:t>
      </w:r>
    </w:p>
    <w:p w14:paraId="1518CEAE" w14:textId="77777777" w:rsidR="004B0C9A" w:rsidRDefault="00000000">
      <w:r>
        <w:rPr>
          <w:noProof/>
        </w:rPr>
        <w:drawing>
          <wp:inline distT="0" distB="0" distL="114300" distR="114300" wp14:anchorId="21567057" wp14:editId="0C209027">
            <wp:extent cx="5264150" cy="1993265"/>
            <wp:effectExtent l="0" t="0" r="3175" b="6985"/>
            <wp:docPr id="20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6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993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BD93FE" w14:textId="77777777" w:rsidR="004B0C9A" w:rsidRDefault="00000000">
      <w:r>
        <w:rPr>
          <w:rFonts w:hint="eastAsia"/>
        </w:rPr>
        <w:lastRenderedPageBreak/>
        <w:t>填写好报价信息后，进行“提交报价”</w:t>
      </w:r>
    </w:p>
    <w:p w14:paraId="4AE36C9C" w14:textId="77777777" w:rsidR="004B0C9A" w:rsidRDefault="00000000">
      <w:r>
        <w:rPr>
          <w:noProof/>
        </w:rPr>
        <w:drawing>
          <wp:inline distT="0" distB="0" distL="114300" distR="114300" wp14:anchorId="5846D3C6" wp14:editId="30374832">
            <wp:extent cx="5266690" cy="2336800"/>
            <wp:effectExtent l="0" t="0" r="6350" b="10160"/>
            <wp:docPr id="5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8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3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公开报名：</w:t>
      </w:r>
    </w:p>
    <w:p w14:paraId="11CA87E6" w14:textId="77777777" w:rsidR="004B0C9A" w:rsidRDefault="00000000">
      <w:r>
        <w:rPr>
          <w:rFonts w:hint="eastAsia"/>
        </w:rPr>
        <w:t>供应商在商机服务</w:t>
      </w:r>
      <w:r>
        <w:rPr>
          <w:rFonts w:hint="eastAsia"/>
        </w:rPr>
        <w:t>--</w:t>
      </w:r>
      <w:r>
        <w:rPr>
          <w:rFonts w:hint="eastAsia"/>
        </w:rPr>
        <w:t>商机中心，可以看到采购人发布的询价信息，并“立即参与”</w:t>
      </w:r>
    </w:p>
    <w:p w14:paraId="21CC3343" w14:textId="77777777" w:rsidR="004B0C9A" w:rsidRDefault="00000000">
      <w:r>
        <w:rPr>
          <w:noProof/>
        </w:rPr>
        <w:drawing>
          <wp:inline distT="0" distB="0" distL="114300" distR="114300" wp14:anchorId="53D963E7" wp14:editId="55DA8888">
            <wp:extent cx="5273040" cy="2209165"/>
            <wp:effectExtent l="0" t="0" r="0" b="635"/>
            <wp:docPr id="1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4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209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D7475D" w14:textId="77777777" w:rsidR="004B0C9A" w:rsidRDefault="00000000">
      <w:r>
        <w:rPr>
          <w:rFonts w:hint="eastAsia"/>
        </w:rPr>
        <w:t>参与后，会自动跳转到报价界面进行报价，提交报价后等待采购人确认结果即可。</w:t>
      </w:r>
    </w:p>
    <w:p w14:paraId="2AD99334" w14:textId="77777777" w:rsidR="004B0C9A" w:rsidRDefault="00000000">
      <w:r>
        <w:rPr>
          <w:noProof/>
        </w:rPr>
        <w:drawing>
          <wp:inline distT="0" distB="0" distL="114300" distR="114300" wp14:anchorId="3BB4ADA9" wp14:editId="1D770796">
            <wp:extent cx="5266690" cy="2288540"/>
            <wp:effectExtent l="0" t="0" r="6350" b="12700"/>
            <wp:docPr id="5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9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8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F0F240" w14:textId="77777777" w:rsidR="004B0C9A" w:rsidRDefault="004B0C9A"/>
    <w:p w14:paraId="718A8293" w14:textId="77777777" w:rsidR="004B0C9A" w:rsidRDefault="004B0C9A"/>
    <w:p w14:paraId="69C02F05" w14:textId="77777777" w:rsidR="004B0C9A" w:rsidRDefault="004B0C9A"/>
    <w:p w14:paraId="0CD8C922" w14:textId="77777777" w:rsidR="004B0C9A" w:rsidRDefault="004B0C9A"/>
    <w:p w14:paraId="73A8C98E" w14:textId="77777777" w:rsidR="004B0C9A" w:rsidRDefault="00000000">
      <w:r>
        <w:rPr>
          <w:rFonts w:hint="eastAsia"/>
        </w:rPr>
        <w:lastRenderedPageBreak/>
        <w:t>可以在询比价菜单下关注项目状态，确认中标情况</w:t>
      </w:r>
    </w:p>
    <w:p w14:paraId="2D49533C" w14:textId="77777777" w:rsidR="004B0C9A" w:rsidRDefault="00000000">
      <w:r>
        <w:rPr>
          <w:noProof/>
        </w:rPr>
        <w:drawing>
          <wp:inline distT="0" distB="0" distL="114300" distR="114300" wp14:anchorId="7A6ABB23" wp14:editId="6B9A3003">
            <wp:extent cx="5268595" cy="1848485"/>
            <wp:effectExtent l="0" t="0" r="4445" b="10795"/>
            <wp:docPr id="2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4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848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0AE801" w14:textId="77777777" w:rsidR="004B0C9A" w:rsidRDefault="00000000">
      <w:r>
        <w:rPr>
          <w:rFonts w:hint="eastAsia"/>
        </w:rPr>
        <w:t>或通过商城首页询价大厅也可查看项目状态和中标情况</w:t>
      </w:r>
    </w:p>
    <w:p w14:paraId="4A736BF1" w14:textId="77777777" w:rsidR="004B0C9A" w:rsidRDefault="00000000">
      <w:r>
        <w:rPr>
          <w:noProof/>
        </w:rPr>
        <w:drawing>
          <wp:inline distT="0" distB="0" distL="114300" distR="114300" wp14:anchorId="1530DE80" wp14:editId="0ED48E46">
            <wp:extent cx="5266690" cy="1852930"/>
            <wp:effectExtent l="0" t="0" r="6350" b="6350"/>
            <wp:docPr id="2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5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852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00E6E0" w14:textId="77777777" w:rsidR="004B0C9A" w:rsidRDefault="00000000">
      <w:pPr>
        <w:pStyle w:val="2"/>
      </w:pPr>
      <w:bookmarkStart w:id="43" w:name="_Toc11475"/>
      <w:r>
        <w:rPr>
          <w:rFonts w:hint="eastAsia"/>
        </w:rPr>
        <w:t xml:space="preserve">7.2 </w:t>
      </w:r>
      <w:r>
        <w:rPr>
          <w:rFonts w:hint="eastAsia"/>
        </w:rPr>
        <w:t>竞价</w:t>
      </w:r>
      <w:bookmarkEnd w:id="43"/>
    </w:p>
    <w:p w14:paraId="42A5EF8C" w14:textId="77777777" w:rsidR="004B0C9A" w:rsidRDefault="00000000">
      <w:r>
        <w:rPr>
          <w:rFonts w:hint="eastAsia"/>
        </w:rPr>
        <w:t>注：竞价有两种报名方式一种为公开报名，一种为邀请报名，两种方式供应商操作存在区别。请仔细查看操作手册。</w:t>
      </w:r>
    </w:p>
    <w:p w14:paraId="72E3B555" w14:textId="77777777" w:rsidR="004B0C9A" w:rsidRDefault="00000000">
      <w:pPr>
        <w:pStyle w:val="3"/>
      </w:pPr>
      <w:bookmarkStart w:id="44" w:name="_Toc22193"/>
      <w:r>
        <w:rPr>
          <w:rFonts w:hint="eastAsia"/>
        </w:rPr>
        <w:t>7.2.1</w:t>
      </w:r>
      <w:r>
        <w:rPr>
          <w:rFonts w:hint="eastAsia"/>
        </w:rPr>
        <w:t>竞价</w:t>
      </w:r>
      <w:bookmarkEnd w:id="44"/>
    </w:p>
    <w:p w14:paraId="24B0782A" w14:textId="77777777" w:rsidR="004B0C9A" w:rsidRDefault="00000000">
      <w:r>
        <w:rPr>
          <w:rFonts w:hint="eastAsia"/>
        </w:rPr>
        <w:t>邀请报名：</w:t>
      </w:r>
    </w:p>
    <w:p w14:paraId="20FEA785" w14:textId="77777777" w:rsidR="004B0C9A" w:rsidRDefault="00000000">
      <w:r>
        <w:rPr>
          <w:rFonts w:hint="eastAsia"/>
        </w:rPr>
        <w:t>供应商可以在“寻源中心”</w:t>
      </w:r>
      <w:r>
        <w:rPr>
          <w:rFonts w:hint="eastAsia"/>
        </w:rPr>
        <w:t>--</w:t>
      </w:r>
      <w:r>
        <w:rPr>
          <w:rFonts w:hint="eastAsia"/>
        </w:rPr>
        <w:t>“邀请我的”进行查看，并选择“是否参加”</w:t>
      </w:r>
    </w:p>
    <w:p w14:paraId="646D5EFF" w14:textId="77777777" w:rsidR="004B0C9A" w:rsidRDefault="00000000">
      <w:r>
        <w:rPr>
          <w:noProof/>
        </w:rPr>
        <w:drawing>
          <wp:inline distT="0" distB="0" distL="114300" distR="114300" wp14:anchorId="0B62C8A2" wp14:editId="67B7A0FA">
            <wp:extent cx="5261610" cy="2219960"/>
            <wp:effectExtent l="0" t="0" r="11430" b="5080"/>
            <wp:docPr id="3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3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219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E259FE" w14:textId="77777777" w:rsidR="004B0C9A" w:rsidRDefault="00000000">
      <w:r>
        <w:rPr>
          <w:noProof/>
        </w:rPr>
        <w:lastRenderedPageBreak/>
        <w:drawing>
          <wp:inline distT="0" distB="0" distL="114300" distR="114300" wp14:anchorId="0AA78485" wp14:editId="579392CB">
            <wp:extent cx="5269230" cy="1856105"/>
            <wp:effectExtent l="0" t="0" r="3810" b="3175"/>
            <wp:docPr id="35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4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856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A33AB1" w14:textId="77777777" w:rsidR="004B0C9A" w:rsidRDefault="00000000">
      <w:r>
        <w:rPr>
          <w:rFonts w:hint="eastAsia"/>
        </w:rPr>
        <w:t>然后在“我的竞价”</w:t>
      </w:r>
      <w:r>
        <w:rPr>
          <w:rFonts w:hint="eastAsia"/>
        </w:rPr>
        <w:t>--</w:t>
      </w:r>
      <w:r>
        <w:rPr>
          <w:rFonts w:hint="eastAsia"/>
        </w:rPr>
        <w:t>“待报价”进入项目去报价</w:t>
      </w:r>
    </w:p>
    <w:p w14:paraId="210F74D7" w14:textId="77777777" w:rsidR="004B0C9A" w:rsidRDefault="00000000">
      <w:r>
        <w:rPr>
          <w:noProof/>
        </w:rPr>
        <w:drawing>
          <wp:inline distT="0" distB="0" distL="114300" distR="114300" wp14:anchorId="53736397" wp14:editId="0CC07CA3">
            <wp:extent cx="5266690" cy="2533015"/>
            <wp:effectExtent l="0" t="0" r="6350" b="12065"/>
            <wp:docPr id="4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6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33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021C18" w14:textId="77777777" w:rsidR="004B0C9A" w:rsidRDefault="00000000">
      <w:r>
        <w:rPr>
          <w:rFonts w:hint="eastAsia"/>
        </w:rPr>
        <w:t>填写好报价信息后，点击“提交报价”</w:t>
      </w:r>
    </w:p>
    <w:p w14:paraId="10FCA335" w14:textId="77777777" w:rsidR="004B0C9A" w:rsidRDefault="00000000">
      <w:r>
        <w:rPr>
          <w:noProof/>
        </w:rPr>
        <w:drawing>
          <wp:inline distT="0" distB="0" distL="114300" distR="114300" wp14:anchorId="4F7A3874" wp14:editId="1ED49FAC">
            <wp:extent cx="5266690" cy="2427605"/>
            <wp:effectExtent l="0" t="0" r="10160" b="10795"/>
            <wp:docPr id="1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27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0DDD9A" w14:textId="77777777" w:rsidR="004B0C9A" w:rsidRDefault="00000000">
      <w:r>
        <w:rPr>
          <w:rFonts w:hint="eastAsia"/>
        </w:rPr>
        <w:t>公开报名</w:t>
      </w:r>
    </w:p>
    <w:p w14:paraId="79FB435E" w14:textId="77777777" w:rsidR="004B0C9A" w:rsidRDefault="00000000">
      <w:r>
        <w:rPr>
          <w:rFonts w:hint="eastAsia"/>
        </w:rPr>
        <w:t>供应商在商机服务</w:t>
      </w:r>
      <w:r>
        <w:rPr>
          <w:rFonts w:hint="eastAsia"/>
        </w:rPr>
        <w:t>--</w:t>
      </w:r>
      <w:r>
        <w:rPr>
          <w:rFonts w:hint="eastAsia"/>
        </w:rPr>
        <w:t>商机中心，可以看到采购人发布的竞价信息，并“立即参与”</w:t>
      </w:r>
    </w:p>
    <w:p w14:paraId="375478F7" w14:textId="77777777" w:rsidR="004B0C9A" w:rsidRDefault="00000000">
      <w:r>
        <w:rPr>
          <w:noProof/>
        </w:rPr>
        <w:lastRenderedPageBreak/>
        <w:drawing>
          <wp:inline distT="0" distB="0" distL="114300" distR="114300" wp14:anchorId="5DFE41AE" wp14:editId="7E2A92E3">
            <wp:extent cx="5260975" cy="2153285"/>
            <wp:effectExtent l="0" t="0" r="12065" b="10795"/>
            <wp:docPr id="1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9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153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B17379" w14:textId="77777777" w:rsidR="004B0C9A" w:rsidRDefault="00000000">
      <w:r>
        <w:rPr>
          <w:rFonts w:hint="eastAsia"/>
        </w:rPr>
        <w:t>填写报价信息后，点击“提交报价”即可。</w:t>
      </w:r>
    </w:p>
    <w:p w14:paraId="38A7B755" w14:textId="77777777" w:rsidR="004B0C9A" w:rsidRDefault="00000000">
      <w:r>
        <w:rPr>
          <w:noProof/>
        </w:rPr>
        <w:drawing>
          <wp:inline distT="0" distB="0" distL="114300" distR="114300" wp14:anchorId="42521722" wp14:editId="624E592D">
            <wp:extent cx="5266690" cy="2427605"/>
            <wp:effectExtent l="0" t="0" r="10160" b="10795"/>
            <wp:docPr id="1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27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311192" w14:textId="77777777" w:rsidR="004B0C9A" w:rsidRDefault="00000000">
      <w:r>
        <w:rPr>
          <w:rFonts w:hint="eastAsia"/>
        </w:rPr>
        <w:t>可多次进行报价，右侧会显示报价记录</w:t>
      </w:r>
    </w:p>
    <w:p w14:paraId="167BD1C7" w14:textId="77777777" w:rsidR="004B0C9A" w:rsidRDefault="00000000">
      <w:r>
        <w:rPr>
          <w:noProof/>
        </w:rPr>
        <w:drawing>
          <wp:inline distT="0" distB="0" distL="114300" distR="114300" wp14:anchorId="72C00DC7" wp14:editId="4CDD83DA">
            <wp:extent cx="5264150" cy="2433320"/>
            <wp:effectExtent l="0" t="0" r="12700" b="5080"/>
            <wp:docPr id="1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3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43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2B7A90" w14:textId="77777777" w:rsidR="004B0C9A" w:rsidRDefault="004B0C9A"/>
    <w:p w14:paraId="4A09B3CA" w14:textId="77777777" w:rsidR="004B0C9A" w:rsidRDefault="004B0C9A"/>
    <w:p w14:paraId="71431F2D" w14:textId="77777777" w:rsidR="004B0C9A" w:rsidRDefault="004B0C9A"/>
    <w:p w14:paraId="370FF689" w14:textId="77777777" w:rsidR="004B0C9A" w:rsidRDefault="004B0C9A"/>
    <w:p w14:paraId="7A71C2E7" w14:textId="77777777" w:rsidR="004B0C9A" w:rsidRDefault="00000000">
      <w:r>
        <w:rPr>
          <w:rFonts w:hint="eastAsia"/>
        </w:rPr>
        <w:t>可在竞价大厅或竞价菜单下看到项目中标情况</w:t>
      </w:r>
    </w:p>
    <w:p w14:paraId="794F0FA6" w14:textId="77777777" w:rsidR="004B0C9A" w:rsidRDefault="00000000">
      <w:r>
        <w:rPr>
          <w:noProof/>
        </w:rPr>
        <w:lastRenderedPageBreak/>
        <w:drawing>
          <wp:inline distT="0" distB="0" distL="114300" distR="114300" wp14:anchorId="69182613" wp14:editId="5E79859C">
            <wp:extent cx="5266055" cy="2454910"/>
            <wp:effectExtent l="0" t="0" r="10795" b="254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45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185DB2" w14:textId="77777777" w:rsidR="004B0C9A" w:rsidRDefault="00000000">
      <w:r>
        <w:rPr>
          <w:noProof/>
        </w:rPr>
        <w:drawing>
          <wp:inline distT="0" distB="0" distL="114300" distR="114300" wp14:anchorId="7707A249" wp14:editId="7AE9CAF2">
            <wp:extent cx="5266690" cy="2378075"/>
            <wp:effectExtent l="0" t="0" r="10160" b="3175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7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B0C9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ingFang-SC">
    <w:altName w:val="Segoe Print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CB60F54E"/>
    <w:multiLevelType w:val="singleLevel"/>
    <w:tmpl w:val="CB60F54E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 w16cid:durableId="1396506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YTc2ZGZiNzZiNDVlOGViOWVmM2JhOTY0NGJkNjUyYzgifQ=="/>
  </w:docVars>
  <w:rsids>
    <w:rsidRoot w:val="3E2F3428"/>
    <w:rsid w:val="000913B1"/>
    <w:rsid w:val="00117385"/>
    <w:rsid w:val="0014045C"/>
    <w:rsid w:val="00180591"/>
    <w:rsid w:val="0025786A"/>
    <w:rsid w:val="003005A9"/>
    <w:rsid w:val="00321250"/>
    <w:rsid w:val="00414DE9"/>
    <w:rsid w:val="00430C32"/>
    <w:rsid w:val="00434615"/>
    <w:rsid w:val="004B0C9A"/>
    <w:rsid w:val="00500561"/>
    <w:rsid w:val="00600A87"/>
    <w:rsid w:val="008434C1"/>
    <w:rsid w:val="008D193E"/>
    <w:rsid w:val="00A44870"/>
    <w:rsid w:val="00A945AB"/>
    <w:rsid w:val="00AC088C"/>
    <w:rsid w:val="00AC7F78"/>
    <w:rsid w:val="00B168C0"/>
    <w:rsid w:val="00BD47FC"/>
    <w:rsid w:val="00C066F7"/>
    <w:rsid w:val="00C94C1D"/>
    <w:rsid w:val="00D406D1"/>
    <w:rsid w:val="00D45168"/>
    <w:rsid w:val="00DB22F6"/>
    <w:rsid w:val="00DC2B8B"/>
    <w:rsid w:val="00FD62FD"/>
    <w:rsid w:val="00FE4DA6"/>
    <w:rsid w:val="032D7AE1"/>
    <w:rsid w:val="0341645D"/>
    <w:rsid w:val="07AD1C22"/>
    <w:rsid w:val="0B4C55FF"/>
    <w:rsid w:val="11413ED2"/>
    <w:rsid w:val="11511F61"/>
    <w:rsid w:val="164976AB"/>
    <w:rsid w:val="18AC4201"/>
    <w:rsid w:val="19E73463"/>
    <w:rsid w:val="1A871BC7"/>
    <w:rsid w:val="1A8C7B66"/>
    <w:rsid w:val="1D3C5874"/>
    <w:rsid w:val="20F85F56"/>
    <w:rsid w:val="21A013FB"/>
    <w:rsid w:val="22F52F71"/>
    <w:rsid w:val="23CC34AF"/>
    <w:rsid w:val="23D06D16"/>
    <w:rsid w:val="26021485"/>
    <w:rsid w:val="27A02EA3"/>
    <w:rsid w:val="28282188"/>
    <w:rsid w:val="28723FC9"/>
    <w:rsid w:val="2B922279"/>
    <w:rsid w:val="2DD92C6B"/>
    <w:rsid w:val="319B2442"/>
    <w:rsid w:val="3437108B"/>
    <w:rsid w:val="358D4A67"/>
    <w:rsid w:val="36A13234"/>
    <w:rsid w:val="36AE634F"/>
    <w:rsid w:val="3B731350"/>
    <w:rsid w:val="3BB8469D"/>
    <w:rsid w:val="3E2F3428"/>
    <w:rsid w:val="3EBC3941"/>
    <w:rsid w:val="3FF57DD8"/>
    <w:rsid w:val="40F840B2"/>
    <w:rsid w:val="42B15B0D"/>
    <w:rsid w:val="446B446C"/>
    <w:rsid w:val="4561381A"/>
    <w:rsid w:val="478F18FC"/>
    <w:rsid w:val="48A85B70"/>
    <w:rsid w:val="49F7299F"/>
    <w:rsid w:val="4ABA28A7"/>
    <w:rsid w:val="4E5C750D"/>
    <w:rsid w:val="53407165"/>
    <w:rsid w:val="557040A1"/>
    <w:rsid w:val="564447FE"/>
    <w:rsid w:val="57FB2698"/>
    <w:rsid w:val="5C36502F"/>
    <w:rsid w:val="5F0862C3"/>
    <w:rsid w:val="61E2635A"/>
    <w:rsid w:val="64DE2339"/>
    <w:rsid w:val="66BF36CD"/>
    <w:rsid w:val="67B50722"/>
    <w:rsid w:val="69DC1C99"/>
    <w:rsid w:val="6BB37303"/>
    <w:rsid w:val="6BB805D1"/>
    <w:rsid w:val="6D1C7EA3"/>
    <w:rsid w:val="6D2F591A"/>
    <w:rsid w:val="6D480C98"/>
    <w:rsid w:val="6D9F57AE"/>
    <w:rsid w:val="700E441B"/>
    <w:rsid w:val="700E7C8E"/>
    <w:rsid w:val="70383D73"/>
    <w:rsid w:val="706A7177"/>
    <w:rsid w:val="78A33979"/>
    <w:rsid w:val="7C55108D"/>
    <w:rsid w:val="7D287843"/>
    <w:rsid w:val="7DF60F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ecimalSymbol w:val="."/>
  <w:listSeparator w:val=","/>
  <w14:docId w14:val="0C0E5D8D"/>
  <w15:docId w15:val="{93368627-38CF-40C3-A1C2-7F010D8FC0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unhideWhenUsed="1" w:qFormat="1"/>
    <w:lsdException w:name="heading 3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qFormat="1"/>
    <w:lsdException w:name="toc 2" w:qFormat="1"/>
    <w:lsdException w:name="toc 3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Hyperlink" w:uiPriority="99" w:unhideWhenUsed="1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34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autoRedefine/>
    <w:qFormat/>
    <w:pPr>
      <w:widowControl w:val="0"/>
      <w:jc w:val="both"/>
    </w:pPr>
    <w:rPr>
      <w:rFonts w:eastAsia="宋体"/>
      <w:kern w:val="2"/>
      <w:sz w:val="21"/>
      <w:szCs w:val="24"/>
    </w:rPr>
  </w:style>
  <w:style w:type="paragraph" w:styleId="1">
    <w:name w:val="heading 1"/>
    <w:basedOn w:val="a"/>
    <w:next w:val="a"/>
    <w:autoRedefine/>
    <w:qFormat/>
    <w:pPr>
      <w:keepNext/>
      <w:keepLines/>
      <w:spacing w:before="340" w:after="330" w:line="576" w:lineRule="auto"/>
      <w:outlineLvl w:val="0"/>
    </w:pPr>
    <w:rPr>
      <w:b/>
      <w:kern w:val="44"/>
      <w:sz w:val="30"/>
    </w:rPr>
  </w:style>
  <w:style w:type="paragraph" w:styleId="2">
    <w:name w:val="heading 2"/>
    <w:basedOn w:val="a"/>
    <w:next w:val="a"/>
    <w:autoRedefine/>
    <w:unhideWhenUsed/>
    <w:qFormat/>
    <w:pPr>
      <w:keepNext/>
      <w:keepLines/>
      <w:spacing w:before="260" w:after="260" w:line="413" w:lineRule="auto"/>
      <w:outlineLvl w:val="1"/>
    </w:pPr>
    <w:rPr>
      <w:rFonts w:ascii="Arial" w:hAnsi="Arial"/>
      <w:b/>
      <w:sz w:val="24"/>
    </w:rPr>
  </w:style>
  <w:style w:type="paragraph" w:styleId="3">
    <w:name w:val="heading 3"/>
    <w:basedOn w:val="a"/>
    <w:next w:val="a"/>
    <w:autoRedefine/>
    <w:unhideWhenUsed/>
    <w:qFormat/>
    <w:pPr>
      <w:keepNext/>
      <w:keepLines/>
      <w:spacing w:before="260" w:after="260" w:line="413" w:lineRule="auto"/>
      <w:outlineLvl w:val="2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TOC3">
    <w:name w:val="toc 3"/>
    <w:basedOn w:val="a"/>
    <w:next w:val="a"/>
    <w:autoRedefine/>
    <w:qFormat/>
    <w:pPr>
      <w:ind w:leftChars="400" w:left="840"/>
    </w:pPr>
  </w:style>
  <w:style w:type="paragraph" w:styleId="a3">
    <w:name w:val="footer"/>
    <w:basedOn w:val="a"/>
    <w:link w:val="a4"/>
    <w:autoRedefine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autoRedefine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TOC1">
    <w:name w:val="toc 1"/>
    <w:basedOn w:val="a"/>
    <w:next w:val="a"/>
    <w:autoRedefine/>
    <w:qFormat/>
  </w:style>
  <w:style w:type="paragraph" w:styleId="TOC2">
    <w:name w:val="toc 2"/>
    <w:basedOn w:val="a"/>
    <w:next w:val="a"/>
    <w:autoRedefine/>
    <w:qFormat/>
    <w:pPr>
      <w:ind w:leftChars="200" w:left="420"/>
    </w:pPr>
  </w:style>
  <w:style w:type="character" w:styleId="a7">
    <w:name w:val="Hyperlink"/>
    <w:basedOn w:val="a0"/>
    <w:autoRedefine/>
    <w:uiPriority w:val="99"/>
    <w:unhideWhenUsed/>
    <w:qFormat/>
    <w:rPr>
      <w:color w:val="0563C1" w:themeColor="hyperlink"/>
      <w:u w:val="single"/>
    </w:rPr>
  </w:style>
  <w:style w:type="paragraph" w:customStyle="1" w:styleId="a8">
    <w:name w:val="文档属性标题（绿盟科技）"/>
    <w:basedOn w:val="a"/>
    <w:autoRedefine/>
    <w:qFormat/>
    <w:pPr>
      <w:framePr w:hSpace="180" w:wrap="around" w:vAnchor="text" w:hAnchor="margin" w:xAlign="inside" w:y="121"/>
      <w:widowControl/>
      <w:spacing w:line="300" w:lineRule="auto"/>
      <w:suppressOverlap/>
      <w:jc w:val="left"/>
    </w:pPr>
    <w:rPr>
      <w:rFonts w:ascii="Arial" w:hAnsi="Arial" w:cs="Times New Roman"/>
      <w:b/>
      <w:sz w:val="18"/>
      <w:szCs w:val="21"/>
    </w:rPr>
  </w:style>
  <w:style w:type="paragraph" w:customStyle="1" w:styleId="a9">
    <w:name w:val="文档属性（绿盟科技）"/>
    <w:basedOn w:val="a8"/>
    <w:autoRedefine/>
    <w:qFormat/>
    <w:pPr>
      <w:framePr w:wrap="around"/>
      <w:ind w:leftChars="50" w:left="50"/>
    </w:pPr>
    <w:rPr>
      <w:b w:val="0"/>
    </w:rPr>
  </w:style>
  <w:style w:type="paragraph" w:styleId="aa">
    <w:name w:val="List Paragraph"/>
    <w:basedOn w:val="a"/>
    <w:autoRedefine/>
    <w:uiPriority w:val="34"/>
    <w:qFormat/>
    <w:pPr>
      <w:ind w:firstLineChars="200" w:firstLine="420"/>
    </w:pPr>
  </w:style>
  <w:style w:type="character" w:customStyle="1" w:styleId="a6">
    <w:name w:val="页眉 字符"/>
    <w:basedOn w:val="a0"/>
    <w:link w:val="a5"/>
    <w:autoRedefine/>
    <w:qFormat/>
    <w:rPr>
      <w:kern w:val="2"/>
      <w:sz w:val="18"/>
      <w:szCs w:val="18"/>
    </w:rPr>
  </w:style>
  <w:style w:type="character" w:customStyle="1" w:styleId="a4">
    <w:name w:val="页脚 字符"/>
    <w:basedOn w:val="a0"/>
    <w:link w:val="a3"/>
    <w:autoRedefine/>
    <w:qFormat/>
    <w:rPr>
      <w:kern w:val="2"/>
      <w:sz w:val="18"/>
      <w:szCs w:val="18"/>
    </w:rPr>
  </w:style>
  <w:style w:type="paragraph" w:customStyle="1" w:styleId="ab">
    <w:name w:val="按钮"/>
    <w:basedOn w:val="a"/>
    <w:link w:val="Char"/>
    <w:autoRedefine/>
    <w:qFormat/>
    <w:pPr>
      <w:spacing w:line="360" w:lineRule="auto"/>
      <w:jc w:val="center"/>
    </w:pPr>
    <w:rPr>
      <w:b/>
      <w:sz w:val="48"/>
      <w:szCs w:val="22"/>
    </w:rPr>
  </w:style>
  <w:style w:type="character" w:customStyle="1" w:styleId="Char">
    <w:name w:val="按钮 Char"/>
    <w:basedOn w:val="a0"/>
    <w:link w:val="ab"/>
    <w:autoRedefine/>
    <w:qFormat/>
    <w:rPr>
      <w:b/>
      <w:kern w:val="2"/>
      <w:sz w:val="48"/>
      <w:szCs w:val="22"/>
    </w:rPr>
  </w:style>
  <w:style w:type="paragraph" w:customStyle="1" w:styleId="WPSOffice1">
    <w:name w:val="WPSOffice手动目录 1"/>
    <w:autoRedefine/>
    <w:qFormat/>
  </w:style>
  <w:style w:type="paragraph" w:customStyle="1" w:styleId="WPSOffice2">
    <w:name w:val="WPSOffice手动目录 2"/>
    <w:autoRedefine/>
    <w:qFormat/>
    <w:pPr>
      <w:ind w:leftChars="200" w:left="200"/>
    </w:pPr>
  </w:style>
  <w:style w:type="paragraph" w:customStyle="1" w:styleId="WPSOffice3">
    <w:name w:val="WPSOffice手动目录 3"/>
    <w:autoRedefine/>
    <w:qFormat/>
    <w:pPr>
      <w:ind w:leftChars="400" w:left="4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63" Type="http://schemas.openxmlformats.org/officeDocument/2006/relationships/image" Target="media/image58.png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66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image" Target="media/image56.png"/><Relationship Id="rId19" Type="http://schemas.openxmlformats.org/officeDocument/2006/relationships/image" Target="media/image1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64" Type="http://schemas.openxmlformats.org/officeDocument/2006/relationships/image" Target="media/image59.png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3" Type="http://schemas.openxmlformats.org/officeDocument/2006/relationships/styles" Target="style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4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62" Type="http://schemas.openxmlformats.org/officeDocument/2006/relationships/image" Target="media/image57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65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9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8EFCBFA-95E2-497A-9488-B351B3AFB5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29</Pages>
  <Words>870</Words>
  <Characters>4959</Characters>
  <Application>Microsoft Office Word</Application>
  <DocSecurity>0</DocSecurity>
  <Lines>41</Lines>
  <Paragraphs>11</Paragraphs>
  <ScaleCrop>false</ScaleCrop>
  <Company/>
  <LinksUpToDate>false</LinksUpToDate>
  <CharactersWithSpaces>5818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黄文斌</dc:creator>
  <cp:lastModifiedBy>吕付波 吕付波</cp:lastModifiedBy>
  <cp:revision>2</cp:revision>
  <dcterms:created xsi:type="dcterms:W3CDTF">2024-04-03T02:29:00Z</dcterms:created>
  <dcterms:modified xsi:type="dcterms:W3CDTF">2024-04-03T02:29:00Z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2052-12.1.0.16417</vt:lpwstr>
  </property>
  <property fmtid="{D5CDD505-2E9C-101B-9397-08002B2CF9AE}" pid="3" name="ICV">
    <vt:lpwstr>FD7B2F4F68494A088AEB25103D008E36_13</vt:lpwstr>
  </property>
</Properties>
</file>